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B7D" w:rsidRDefault="00DC1B7D" w:rsidP="00DC1B7D">
      <w:pPr>
        <w:adjustRightInd w:val="0"/>
        <w:snapToGrid w:val="0"/>
        <w:spacing w:line="560" w:lineRule="exact"/>
        <w:rPr>
          <w:rFonts w:ascii="黑体" w:eastAsia="黑体" w:hAnsi="黑体" w:hint="eastAsia"/>
          <w:sz w:val="32"/>
        </w:rPr>
      </w:pPr>
      <w:r>
        <w:rPr>
          <w:rFonts w:ascii="黑体" w:eastAsia="黑体" w:hAnsi="黑体" w:hint="eastAsia"/>
          <w:sz w:val="32"/>
        </w:rPr>
        <w:t>附件1</w:t>
      </w:r>
    </w:p>
    <w:p w:rsidR="00DC1B7D" w:rsidRDefault="00DC1B7D" w:rsidP="00DC1B7D">
      <w:pPr>
        <w:adjustRightInd w:val="0"/>
        <w:snapToGrid w:val="0"/>
        <w:spacing w:line="560" w:lineRule="exact"/>
        <w:rPr>
          <w:rFonts w:ascii="黑体" w:eastAsia="黑体" w:hAnsi="黑体"/>
          <w:sz w:val="32"/>
        </w:rPr>
      </w:pPr>
    </w:p>
    <w:p w:rsidR="00DC1B7D" w:rsidRPr="00C727C8" w:rsidRDefault="00DC1B7D" w:rsidP="00DC1B7D">
      <w:pPr>
        <w:spacing w:line="560" w:lineRule="exact"/>
        <w:jc w:val="center"/>
        <w:rPr>
          <w:rFonts w:ascii="华文中宋" w:eastAsia="华文中宋" w:hAnsi="华文中宋" w:hint="eastAsia"/>
          <w:b/>
          <w:sz w:val="44"/>
          <w:szCs w:val="44"/>
        </w:rPr>
      </w:pPr>
      <w:r w:rsidRPr="00C727C8">
        <w:rPr>
          <w:rFonts w:ascii="华文中宋" w:eastAsia="华文中宋" w:hAnsi="华文中宋" w:hint="eastAsia"/>
          <w:b/>
          <w:sz w:val="44"/>
          <w:szCs w:val="44"/>
        </w:rPr>
        <w:t>第三届黑龙江省科普讲解大赛</w:t>
      </w:r>
    </w:p>
    <w:p w:rsidR="00DC1B7D" w:rsidRPr="00C727C8" w:rsidRDefault="00DC1B7D" w:rsidP="00DC1B7D">
      <w:pPr>
        <w:spacing w:line="560" w:lineRule="exact"/>
        <w:jc w:val="center"/>
        <w:rPr>
          <w:rFonts w:ascii="华文中宋" w:eastAsia="华文中宋" w:hAnsi="华文中宋" w:hint="eastAsia"/>
          <w:b/>
          <w:sz w:val="44"/>
          <w:szCs w:val="44"/>
        </w:rPr>
      </w:pPr>
      <w:r w:rsidRPr="00C727C8">
        <w:rPr>
          <w:rFonts w:ascii="华文中宋" w:eastAsia="华文中宋" w:hAnsi="华文中宋" w:hint="eastAsia"/>
          <w:b/>
          <w:sz w:val="44"/>
          <w:szCs w:val="44"/>
        </w:rPr>
        <w:t>实施方案</w:t>
      </w:r>
    </w:p>
    <w:p w:rsidR="00DC1B7D" w:rsidRDefault="00DC1B7D" w:rsidP="00DC1B7D">
      <w:pPr>
        <w:spacing w:line="560" w:lineRule="exact"/>
        <w:jc w:val="center"/>
        <w:rPr>
          <w:rFonts w:ascii="方正小标宋简体" w:eastAsia="方正小标宋简体" w:hAnsi="宋体" w:hint="eastAsia"/>
          <w:sz w:val="44"/>
          <w:szCs w:val="44"/>
        </w:rPr>
      </w:pPr>
    </w:p>
    <w:p w:rsidR="00DC1B7D" w:rsidRDefault="00DC1B7D" w:rsidP="00DC1B7D">
      <w:pPr>
        <w:pStyle w:val="1"/>
        <w:tabs>
          <w:tab w:val="left" w:pos="7655"/>
        </w:tabs>
        <w:spacing w:line="560" w:lineRule="exact"/>
        <w:ind w:firstLine="640"/>
        <w:rPr>
          <w:rFonts w:ascii="黑体" w:hAnsi="黑体" w:hint="eastAsia"/>
          <w:sz w:val="32"/>
          <w:szCs w:val="32"/>
        </w:rPr>
      </w:pPr>
      <w:r>
        <w:rPr>
          <w:rFonts w:ascii="黑体" w:hAnsi="黑体" w:hint="eastAsia"/>
          <w:sz w:val="32"/>
          <w:szCs w:val="32"/>
        </w:rPr>
        <w:t>一、大赛目的</w:t>
      </w:r>
    </w:p>
    <w:p w:rsidR="00DC1B7D" w:rsidRPr="00C82E2E" w:rsidRDefault="00DC1B7D" w:rsidP="00DC1B7D">
      <w:pPr>
        <w:spacing w:line="560" w:lineRule="exact"/>
        <w:ind w:firstLine="709"/>
        <w:rPr>
          <w:rFonts w:ascii="仿宋_GB2312" w:eastAsia="仿宋_GB2312" w:hAnsi="仿宋" w:hint="eastAsia"/>
          <w:sz w:val="32"/>
          <w:szCs w:val="32"/>
        </w:rPr>
      </w:pPr>
      <w:r w:rsidRPr="00C82E2E">
        <w:rPr>
          <w:rFonts w:ascii="仿宋_GB2312" w:eastAsia="仿宋_GB2312" w:hAnsi="仿宋" w:hint="eastAsia"/>
          <w:sz w:val="32"/>
          <w:szCs w:val="28"/>
        </w:rPr>
        <w:t>为深入贯彻实施创新驱动发展战略，宣传创新驱动经济社会发展、创新创业成果服务改善民生，根据我省2017年科技活动周安排，黑龙江省科技厅和省科协</w:t>
      </w:r>
      <w:r w:rsidRPr="00C82E2E">
        <w:rPr>
          <w:rFonts w:ascii="仿宋_GB2312" w:eastAsia="仿宋_GB2312" w:hAnsi="仿宋" w:hint="eastAsia"/>
          <w:sz w:val="32"/>
          <w:szCs w:val="32"/>
        </w:rPr>
        <w:t>决定</w:t>
      </w:r>
      <w:r w:rsidRPr="00C82E2E">
        <w:rPr>
          <w:rFonts w:ascii="仿宋_GB2312" w:eastAsia="仿宋_GB2312" w:hAnsi="仿宋" w:hint="eastAsia"/>
          <w:sz w:val="32"/>
          <w:szCs w:val="28"/>
        </w:rPr>
        <w:t>在省科技馆</w:t>
      </w:r>
      <w:r w:rsidRPr="00C82E2E">
        <w:rPr>
          <w:rFonts w:ascii="仿宋_GB2312" w:eastAsia="仿宋_GB2312" w:hAnsi="仿宋" w:hint="eastAsia"/>
          <w:sz w:val="32"/>
          <w:szCs w:val="32"/>
        </w:rPr>
        <w:t>组织举办以“</w:t>
      </w:r>
      <w:r w:rsidRPr="00C82E2E">
        <w:rPr>
          <w:rFonts w:ascii="仿宋_GB2312" w:eastAsia="仿宋_GB2312" w:hAnsi="仿宋" w:hint="eastAsia"/>
          <w:color w:val="000000"/>
          <w:sz w:val="32"/>
          <w:szCs w:val="28"/>
        </w:rPr>
        <w:t>科技强国 创新圆梦</w:t>
      </w:r>
      <w:r w:rsidRPr="00C82E2E">
        <w:rPr>
          <w:rFonts w:ascii="仿宋_GB2312" w:eastAsia="仿宋_GB2312" w:hAnsi="仿宋" w:hint="eastAsia"/>
          <w:sz w:val="32"/>
          <w:szCs w:val="32"/>
        </w:rPr>
        <w:t>”为主题</w:t>
      </w:r>
      <w:r>
        <w:rPr>
          <w:rFonts w:ascii="仿宋_GB2312" w:eastAsia="仿宋_GB2312" w:hAnsi="仿宋" w:hint="eastAsia"/>
          <w:sz w:val="32"/>
          <w:szCs w:val="28"/>
        </w:rPr>
        <w:t>的</w:t>
      </w:r>
      <w:r w:rsidRPr="00C82E2E">
        <w:rPr>
          <w:rFonts w:ascii="仿宋_GB2312" w:eastAsia="仿宋_GB2312" w:hAnsi="仿宋" w:hint="eastAsia"/>
          <w:sz w:val="32"/>
          <w:szCs w:val="28"/>
        </w:rPr>
        <w:t>“第三届黑龙江省科普讲解大赛”。</w:t>
      </w:r>
      <w:r w:rsidRPr="00C82E2E">
        <w:rPr>
          <w:rFonts w:ascii="仿宋_GB2312" w:eastAsia="仿宋_GB2312" w:hAnsi="仿宋" w:hint="eastAsia"/>
          <w:sz w:val="32"/>
          <w:szCs w:val="32"/>
        </w:rPr>
        <w:t>旨在通过大赛</w:t>
      </w:r>
      <w:r w:rsidRPr="00C82E2E">
        <w:rPr>
          <w:rFonts w:ascii="仿宋_GB2312" w:eastAsia="仿宋_GB2312" w:hAnsi="仿宋" w:hint="eastAsia"/>
          <w:sz w:val="32"/>
          <w:szCs w:val="28"/>
        </w:rPr>
        <w:t>提升各科普场馆、科普基地的科普传播能力，提高科普传播者、讲解人员和科普志愿者的科普讲解能力，推动科普事业的健康发展。</w:t>
      </w:r>
    </w:p>
    <w:p w:rsidR="00DC1B7D" w:rsidRDefault="00DC1B7D" w:rsidP="00DC1B7D">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二、活动组织</w:t>
      </w:r>
    </w:p>
    <w:p w:rsidR="00DC1B7D" w:rsidRPr="0000633A" w:rsidRDefault="00DC1B7D" w:rsidP="00DC1B7D">
      <w:pPr>
        <w:spacing w:line="560" w:lineRule="exact"/>
        <w:ind w:firstLineChars="200" w:firstLine="640"/>
        <w:rPr>
          <w:rFonts w:ascii="仿宋_GB2312" w:eastAsia="仿宋_GB2312" w:hAnsi="仿宋" w:hint="eastAsia"/>
          <w:sz w:val="32"/>
          <w:szCs w:val="28"/>
        </w:rPr>
      </w:pPr>
      <w:r w:rsidRPr="0000633A">
        <w:rPr>
          <w:rFonts w:ascii="仿宋_GB2312" w:eastAsia="仿宋_GB2312" w:hAnsi="仿宋" w:hint="eastAsia"/>
          <w:sz w:val="32"/>
          <w:szCs w:val="32"/>
        </w:rPr>
        <w:t>主办单位：</w:t>
      </w:r>
      <w:r w:rsidRPr="0000633A">
        <w:rPr>
          <w:rFonts w:ascii="仿宋_GB2312" w:eastAsia="仿宋_GB2312" w:hAnsi="仿宋" w:hint="eastAsia"/>
          <w:sz w:val="32"/>
          <w:szCs w:val="28"/>
        </w:rPr>
        <w:t>黑龙江省科</w:t>
      </w:r>
      <w:r>
        <w:rPr>
          <w:rFonts w:ascii="仿宋_GB2312" w:eastAsia="仿宋_GB2312" w:hAnsi="仿宋" w:hint="eastAsia"/>
          <w:sz w:val="32"/>
          <w:szCs w:val="28"/>
        </w:rPr>
        <w:t>学</w:t>
      </w:r>
      <w:r w:rsidRPr="0000633A">
        <w:rPr>
          <w:rFonts w:ascii="仿宋_GB2312" w:eastAsia="仿宋_GB2312" w:hAnsi="仿宋" w:hint="eastAsia"/>
          <w:sz w:val="32"/>
          <w:szCs w:val="28"/>
        </w:rPr>
        <w:t>技</w:t>
      </w:r>
      <w:r>
        <w:rPr>
          <w:rFonts w:ascii="仿宋_GB2312" w:eastAsia="仿宋_GB2312" w:hAnsi="仿宋" w:hint="eastAsia"/>
          <w:sz w:val="32"/>
          <w:szCs w:val="28"/>
        </w:rPr>
        <w:t>术</w:t>
      </w:r>
      <w:r w:rsidRPr="0000633A">
        <w:rPr>
          <w:rFonts w:ascii="仿宋_GB2312" w:eastAsia="仿宋_GB2312" w:hAnsi="仿宋" w:hint="eastAsia"/>
          <w:sz w:val="32"/>
          <w:szCs w:val="28"/>
        </w:rPr>
        <w:t>厅</w:t>
      </w:r>
    </w:p>
    <w:p w:rsidR="00DC1B7D" w:rsidRPr="0000633A" w:rsidRDefault="00DC1B7D" w:rsidP="00DC1B7D">
      <w:pPr>
        <w:spacing w:line="560" w:lineRule="exact"/>
        <w:ind w:firstLine="560"/>
        <w:rPr>
          <w:rFonts w:ascii="仿宋_GB2312" w:eastAsia="仿宋_GB2312" w:hAnsi="仿宋" w:hint="eastAsia"/>
          <w:sz w:val="32"/>
          <w:szCs w:val="28"/>
        </w:rPr>
      </w:pPr>
      <w:r w:rsidRPr="0000633A">
        <w:rPr>
          <w:rFonts w:ascii="仿宋_GB2312" w:eastAsia="仿宋_GB2312" w:hAnsi="仿宋" w:hint="eastAsia"/>
          <w:sz w:val="32"/>
          <w:szCs w:val="28"/>
        </w:rPr>
        <w:t xml:space="preserve">         </w:t>
      </w:r>
      <w:r>
        <w:rPr>
          <w:rFonts w:ascii="仿宋_GB2312" w:eastAsia="仿宋_GB2312" w:hAnsi="仿宋" w:hint="eastAsia"/>
          <w:sz w:val="32"/>
          <w:szCs w:val="28"/>
        </w:rPr>
        <w:t xml:space="preserve"> </w:t>
      </w:r>
      <w:r w:rsidRPr="0000633A">
        <w:rPr>
          <w:rFonts w:ascii="仿宋_GB2312" w:eastAsia="仿宋_GB2312" w:hAnsi="仿宋" w:hint="eastAsia"/>
          <w:sz w:val="32"/>
          <w:szCs w:val="28"/>
        </w:rPr>
        <w:t xml:space="preserve"> 黑龙江省科</w:t>
      </w:r>
      <w:r>
        <w:rPr>
          <w:rFonts w:ascii="仿宋_GB2312" w:eastAsia="仿宋_GB2312" w:hAnsi="仿宋" w:hint="eastAsia"/>
          <w:sz w:val="32"/>
          <w:szCs w:val="28"/>
        </w:rPr>
        <w:t>学技术</w:t>
      </w:r>
      <w:r w:rsidRPr="0000633A">
        <w:rPr>
          <w:rFonts w:ascii="仿宋_GB2312" w:eastAsia="仿宋_GB2312" w:hAnsi="仿宋" w:hint="eastAsia"/>
          <w:sz w:val="32"/>
          <w:szCs w:val="28"/>
        </w:rPr>
        <w:t>协</w:t>
      </w:r>
      <w:r>
        <w:rPr>
          <w:rFonts w:ascii="仿宋_GB2312" w:eastAsia="仿宋_GB2312" w:hAnsi="仿宋" w:hint="eastAsia"/>
          <w:sz w:val="32"/>
          <w:szCs w:val="28"/>
        </w:rPr>
        <w:t>会</w:t>
      </w:r>
    </w:p>
    <w:p w:rsidR="00DC1B7D" w:rsidRPr="0000633A" w:rsidRDefault="00DC1B7D" w:rsidP="00DC1B7D">
      <w:pPr>
        <w:spacing w:line="560" w:lineRule="exact"/>
        <w:ind w:firstLineChars="200" w:firstLine="640"/>
        <w:rPr>
          <w:rFonts w:ascii="仿宋_GB2312" w:eastAsia="仿宋_GB2312" w:hAnsi="仿宋" w:hint="eastAsia"/>
          <w:sz w:val="32"/>
          <w:szCs w:val="28"/>
        </w:rPr>
      </w:pPr>
      <w:r w:rsidRPr="0000633A">
        <w:rPr>
          <w:rFonts w:ascii="仿宋_GB2312" w:eastAsia="仿宋_GB2312" w:hAnsi="仿宋" w:hint="eastAsia"/>
          <w:sz w:val="32"/>
          <w:szCs w:val="32"/>
        </w:rPr>
        <w:t>承办单位：黑龙江</w:t>
      </w:r>
      <w:r w:rsidRPr="0000633A">
        <w:rPr>
          <w:rFonts w:ascii="仿宋_GB2312" w:eastAsia="仿宋_GB2312" w:hAnsi="仿宋" w:hint="eastAsia"/>
          <w:sz w:val="32"/>
          <w:szCs w:val="28"/>
        </w:rPr>
        <w:t>省科</w:t>
      </w:r>
      <w:r>
        <w:rPr>
          <w:rFonts w:ascii="仿宋_GB2312" w:eastAsia="仿宋_GB2312" w:hAnsi="仿宋" w:hint="eastAsia"/>
          <w:sz w:val="32"/>
          <w:szCs w:val="28"/>
        </w:rPr>
        <w:t>学</w:t>
      </w:r>
      <w:r w:rsidRPr="0000633A">
        <w:rPr>
          <w:rFonts w:ascii="仿宋_GB2312" w:eastAsia="仿宋_GB2312" w:hAnsi="仿宋" w:hint="eastAsia"/>
          <w:sz w:val="32"/>
          <w:szCs w:val="28"/>
        </w:rPr>
        <w:t>技</w:t>
      </w:r>
      <w:r>
        <w:rPr>
          <w:rFonts w:ascii="仿宋_GB2312" w:eastAsia="仿宋_GB2312" w:hAnsi="仿宋" w:hint="eastAsia"/>
          <w:sz w:val="32"/>
          <w:szCs w:val="28"/>
        </w:rPr>
        <w:t>术</w:t>
      </w:r>
      <w:r w:rsidRPr="0000633A">
        <w:rPr>
          <w:rFonts w:ascii="仿宋_GB2312" w:eastAsia="仿宋_GB2312" w:hAnsi="仿宋" w:hint="eastAsia"/>
          <w:sz w:val="32"/>
          <w:szCs w:val="28"/>
        </w:rPr>
        <w:t>馆</w:t>
      </w:r>
    </w:p>
    <w:p w:rsidR="00DC1B7D" w:rsidRPr="0000633A" w:rsidRDefault="00DC1B7D" w:rsidP="00DC1B7D">
      <w:pPr>
        <w:spacing w:line="560" w:lineRule="exact"/>
        <w:ind w:firstLineChars="200" w:firstLine="640"/>
        <w:rPr>
          <w:rFonts w:ascii="仿宋_GB2312" w:eastAsia="仿宋_GB2312" w:hAnsi="仿宋" w:hint="eastAsia"/>
          <w:sz w:val="32"/>
          <w:szCs w:val="28"/>
        </w:rPr>
      </w:pPr>
      <w:r w:rsidRPr="0000633A">
        <w:rPr>
          <w:rFonts w:ascii="仿宋_GB2312" w:eastAsia="仿宋_GB2312" w:hAnsi="仿宋" w:hint="eastAsia"/>
          <w:sz w:val="32"/>
          <w:szCs w:val="28"/>
        </w:rPr>
        <w:t xml:space="preserve">         </w:t>
      </w:r>
      <w:r>
        <w:rPr>
          <w:rFonts w:ascii="仿宋_GB2312" w:eastAsia="仿宋_GB2312" w:hAnsi="仿宋" w:hint="eastAsia"/>
          <w:sz w:val="32"/>
          <w:szCs w:val="28"/>
        </w:rPr>
        <w:t xml:space="preserve"> </w:t>
      </w:r>
      <w:r w:rsidRPr="0000633A">
        <w:rPr>
          <w:rFonts w:ascii="仿宋_GB2312" w:eastAsia="仿宋_GB2312" w:hAnsi="仿宋" w:hint="eastAsia"/>
          <w:sz w:val="32"/>
          <w:szCs w:val="28"/>
        </w:rPr>
        <w:t>黑龙江省自然</w:t>
      </w:r>
      <w:r>
        <w:rPr>
          <w:rFonts w:ascii="仿宋_GB2312" w:eastAsia="仿宋_GB2312" w:hAnsi="仿宋" w:hint="eastAsia"/>
          <w:sz w:val="32"/>
          <w:szCs w:val="28"/>
        </w:rPr>
        <w:t>科学</w:t>
      </w:r>
      <w:r w:rsidRPr="0000633A">
        <w:rPr>
          <w:rFonts w:ascii="仿宋_GB2312" w:eastAsia="仿宋_GB2312" w:hAnsi="仿宋" w:hint="eastAsia"/>
          <w:sz w:val="32"/>
          <w:szCs w:val="28"/>
        </w:rPr>
        <w:t>博物馆协会</w:t>
      </w:r>
    </w:p>
    <w:p w:rsidR="00DC1B7D" w:rsidRDefault="00DC1B7D" w:rsidP="00DC1B7D">
      <w:pPr>
        <w:spacing w:line="560" w:lineRule="exact"/>
        <w:ind w:firstLine="709"/>
        <w:rPr>
          <w:rFonts w:ascii="仿宋" w:eastAsia="仿宋" w:hAnsi="仿宋"/>
          <w:color w:val="000000"/>
          <w:sz w:val="32"/>
          <w:szCs w:val="28"/>
        </w:rPr>
      </w:pPr>
      <w:r>
        <w:rPr>
          <w:rFonts w:ascii="黑体" w:eastAsia="黑体" w:hAnsi="黑体" w:hint="eastAsia"/>
          <w:sz w:val="32"/>
          <w:szCs w:val="28"/>
        </w:rPr>
        <w:t>三、参赛范围与报名条件</w:t>
      </w:r>
    </w:p>
    <w:p w:rsidR="00DC1B7D" w:rsidRPr="004E621B" w:rsidRDefault="00DC1B7D" w:rsidP="00DC1B7D">
      <w:pPr>
        <w:spacing w:line="560" w:lineRule="exact"/>
        <w:ind w:firstLine="709"/>
        <w:rPr>
          <w:rFonts w:ascii="仿宋_GB2312" w:eastAsia="仿宋_GB2312" w:hAnsi="仿宋" w:hint="eastAsia"/>
          <w:color w:val="000000"/>
          <w:sz w:val="32"/>
          <w:szCs w:val="28"/>
        </w:rPr>
      </w:pPr>
      <w:r w:rsidRPr="004E621B">
        <w:rPr>
          <w:rFonts w:ascii="仿宋_GB2312" w:eastAsia="仿宋_GB2312" w:hAnsi="仿宋" w:hint="eastAsia"/>
          <w:color w:val="000000"/>
          <w:sz w:val="32"/>
          <w:szCs w:val="28"/>
        </w:rPr>
        <w:t>1</w:t>
      </w:r>
      <w:r>
        <w:rPr>
          <w:rFonts w:ascii="仿宋_GB2312" w:eastAsia="仿宋_GB2312" w:hAnsi="仿宋" w:hint="eastAsia"/>
          <w:color w:val="000000"/>
          <w:sz w:val="32"/>
          <w:szCs w:val="28"/>
        </w:rPr>
        <w:t>.</w:t>
      </w:r>
      <w:r w:rsidRPr="004E621B">
        <w:rPr>
          <w:rFonts w:ascii="仿宋_GB2312" w:eastAsia="仿宋_GB2312" w:hAnsi="仿宋" w:hint="eastAsia"/>
          <w:color w:val="000000"/>
          <w:sz w:val="32"/>
          <w:szCs w:val="28"/>
        </w:rPr>
        <w:t>以科普场馆、</w:t>
      </w:r>
      <w:r w:rsidRPr="004E621B">
        <w:rPr>
          <w:rFonts w:ascii="仿宋_GB2312" w:eastAsia="仿宋_GB2312" w:hAnsi="仿宋" w:hint="eastAsia"/>
          <w:sz w:val="32"/>
          <w:szCs w:val="28"/>
        </w:rPr>
        <w:t>科普基地、高校、科研院所、科技园区、企业</w:t>
      </w:r>
      <w:r w:rsidRPr="004E621B">
        <w:rPr>
          <w:rFonts w:ascii="仿宋_GB2312" w:eastAsia="仿宋_GB2312" w:hAnsi="仿宋" w:hint="eastAsia"/>
          <w:color w:val="000000"/>
          <w:sz w:val="32"/>
          <w:szCs w:val="28"/>
        </w:rPr>
        <w:t>为单位，由</w:t>
      </w:r>
      <w:r>
        <w:rPr>
          <w:rFonts w:ascii="仿宋_GB2312" w:eastAsia="仿宋_GB2312" w:hAnsi="仿宋" w:hint="eastAsia"/>
          <w:color w:val="000000"/>
          <w:sz w:val="32"/>
          <w:szCs w:val="28"/>
        </w:rPr>
        <w:t>各</w:t>
      </w:r>
      <w:r w:rsidRPr="004E621B">
        <w:rPr>
          <w:rFonts w:ascii="仿宋_GB2312" w:eastAsia="仿宋_GB2312" w:hAnsi="仿宋" w:hint="eastAsia"/>
          <w:color w:val="000000"/>
          <w:sz w:val="32"/>
          <w:szCs w:val="28"/>
        </w:rPr>
        <w:t>市</w:t>
      </w:r>
      <w:r>
        <w:rPr>
          <w:rFonts w:ascii="仿宋_GB2312" w:eastAsia="仿宋_GB2312" w:hAnsi="仿宋" w:hint="eastAsia"/>
          <w:color w:val="000000"/>
          <w:sz w:val="32"/>
          <w:szCs w:val="28"/>
        </w:rPr>
        <w:t>（行署）</w:t>
      </w:r>
      <w:r w:rsidRPr="004E621B">
        <w:rPr>
          <w:rFonts w:ascii="仿宋_GB2312" w:eastAsia="仿宋_GB2312" w:hAnsi="仿宋" w:hint="eastAsia"/>
          <w:color w:val="000000"/>
          <w:sz w:val="32"/>
          <w:szCs w:val="28"/>
        </w:rPr>
        <w:t>科技局</w:t>
      </w:r>
      <w:r>
        <w:rPr>
          <w:rFonts w:ascii="仿宋_GB2312" w:eastAsia="仿宋_GB2312" w:hAnsi="仿宋" w:hint="eastAsia"/>
          <w:color w:val="000000"/>
          <w:sz w:val="32"/>
          <w:szCs w:val="28"/>
        </w:rPr>
        <w:t>会同科协</w:t>
      </w:r>
      <w:r w:rsidRPr="004E621B">
        <w:rPr>
          <w:rFonts w:ascii="仿宋_GB2312" w:eastAsia="仿宋_GB2312" w:hAnsi="仿宋" w:hint="eastAsia"/>
          <w:color w:val="000000"/>
          <w:sz w:val="32"/>
          <w:szCs w:val="28"/>
        </w:rPr>
        <w:t>共同组织</w:t>
      </w:r>
      <w:r>
        <w:rPr>
          <w:rFonts w:ascii="仿宋_GB2312" w:eastAsia="仿宋_GB2312" w:hAnsi="仿宋" w:hint="eastAsia"/>
          <w:color w:val="000000"/>
          <w:sz w:val="32"/>
          <w:szCs w:val="28"/>
        </w:rPr>
        <w:t>推荐</w:t>
      </w:r>
      <w:r w:rsidRPr="004E621B">
        <w:rPr>
          <w:rFonts w:ascii="仿宋_GB2312" w:eastAsia="仿宋_GB2312" w:hAnsi="仿宋" w:hint="eastAsia"/>
          <w:color w:val="000000"/>
          <w:sz w:val="32"/>
          <w:szCs w:val="28"/>
        </w:rPr>
        <w:t>，</w:t>
      </w:r>
      <w:r>
        <w:rPr>
          <w:rFonts w:ascii="仿宋_GB2312" w:eastAsia="仿宋_GB2312" w:hAnsi="仿宋" w:hint="eastAsia"/>
          <w:color w:val="000000"/>
          <w:sz w:val="32"/>
          <w:szCs w:val="28"/>
        </w:rPr>
        <w:t>每个</w:t>
      </w:r>
      <w:r w:rsidRPr="004E621B">
        <w:rPr>
          <w:rFonts w:ascii="仿宋_GB2312" w:eastAsia="仿宋_GB2312" w:hAnsi="仿宋" w:hint="eastAsia"/>
          <w:color w:val="000000"/>
          <w:sz w:val="32"/>
          <w:szCs w:val="28"/>
        </w:rPr>
        <w:t>市</w:t>
      </w:r>
      <w:r>
        <w:rPr>
          <w:rFonts w:ascii="仿宋_GB2312" w:eastAsia="仿宋_GB2312" w:hAnsi="仿宋" w:hint="eastAsia"/>
          <w:color w:val="000000"/>
          <w:sz w:val="32"/>
          <w:szCs w:val="28"/>
        </w:rPr>
        <w:t>地</w:t>
      </w:r>
      <w:r w:rsidRPr="004E621B">
        <w:rPr>
          <w:rFonts w:ascii="仿宋_GB2312" w:eastAsia="仿宋_GB2312" w:hAnsi="仿宋" w:hint="eastAsia"/>
          <w:color w:val="000000"/>
          <w:sz w:val="32"/>
          <w:szCs w:val="28"/>
        </w:rPr>
        <w:t>不超过8人（含8人），各基层参赛单位不超过2人（含2人）。</w:t>
      </w:r>
    </w:p>
    <w:p w:rsidR="00DC1B7D" w:rsidRPr="004E621B" w:rsidRDefault="00DC1B7D" w:rsidP="00DC1B7D">
      <w:pPr>
        <w:spacing w:line="560" w:lineRule="exact"/>
        <w:ind w:firstLine="709"/>
        <w:rPr>
          <w:rFonts w:ascii="仿宋_GB2312" w:eastAsia="仿宋_GB2312" w:hAnsi="仿宋" w:hint="eastAsia"/>
          <w:color w:val="000000"/>
          <w:sz w:val="32"/>
          <w:szCs w:val="28"/>
        </w:rPr>
      </w:pPr>
      <w:r w:rsidRPr="004E621B">
        <w:rPr>
          <w:rFonts w:ascii="仿宋_GB2312" w:eastAsia="仿宋_GB2312" w:hAnsi="仿宋" w:hint="eastAsia"/>
          <w:color w:val="000000"/>
          <w:sz w:val="32"/>
          <w:szCs w:val="28"/>
        </w:rPr>
        <w:t>2</w:t>
      </w:r>
      <w:r>
        <w:rPr>
          <w:rFonts w:ascii="仿宋_GB2312" w:eastAsia="仿宋_GB2312" w:hAnsi="仿宋" w:hint="eastAsia"/>
          <w:color w:val="000000"/>
          <w:sz w:val="32"/>
          <w:szCs w:val="28"/>
        </w:rPr>
        <w:t>.</w:t>
      </w:r>
      <w:r w:rsidRPr="004E621B">
        <w:rPr>
          <w:rFonts w:ascii="仿宋_GB2312" w:eastAsia="仿宋_GB2312" w:hAnsi="仿宋" w:hint="eastAsia"/>
          <w:color w:val="000000"/>
          <w:sz w:val="32"/>
          <w:szCs w:val="28"/>
        </w:rPr>
        <w:t>在哈尔滨辖区内的省级场馆、科普基地、高校、科研</w:t>
      </w:r>
      <w:r w:rsidRPr="004E621B">
        <w:rPr>
          <w:rFonts w:ascii="仿宋_GB2312" w:eastAsia="仿宋_GB2312" w:hAnsi="仿宋" w:hint="eastAsia"/>
          <w:color w:val="000000"/>
          <w:sz w:val="32"/>
          <w:szCs w:val="28"/>
        </w:rPr>
        <w:lastRenderedPageBreak/>
        <w:t>院所、企业等单位，由主管厅局组织</w:t>
      </w:r>
      <w:r>
        <w:rPr>
          <w:rFonts w:ascii="仿宋_GB2312" w:eastAsia="仿宋_GB2312" w:hAnsi="仿宋" w:hint="eastAsia"/>
          <w:color w:val="000000"/>
          <w:sz w:val="32"/>
          <w:szCs w:val="28"/>
        </w:rPr>
        <w:t>推荐</w:t>
      </w:r>
      <w:r w:rsidRPr="004E621B">
        <w:rPr>
          <w:rFonts w:ascii="仿宋_GB2312" w:eastAsia="仿宋_GB2312" w:hAnsi="仿宋" w:hint="eastAsia"/>
          <w:color w:val="000000"/>
          <w:sz w:val="32"/>
          <w:szCs w:val="28"/>
        </w:rPr>
        <w:t>，</w:t>
      </w:r>
      <w:r>
        <w:rPr>
          <w:rFonts w:ascii="仿宋_GB2312" w:eastAsia="仿宋_GB2312" w:hAnsi="仿宋" w:hint="eastAsia"/>
          <w:color w:val="000000"/>
          <w:sz w:val="32"/>
          <w:szCs w:val="28"/>
        </w:rPr>
        <w:t>每个</w:t>
      </w:r>
      <w:r w:rsidRPr="004E621B">
        <w:rPr>
          <w:rFonts w:ascii="仿宋_GB2312" w:eastAsia="仿宋_GB2312" w:hAnsi="仿宋" w:hint="eastAsia"/>
          <w:color w:val="000000"/>
          <w:sz w:val="32"/>
          <w:szCs w:val="28"/>
        </w:rPr>
        <w:t>厅局不超过8人（含8人），各基层参赛单位不超过2人（含2人）。</w:t>
      </w:r>
    </w:p>
    <w:p w:rsidR="00DC1B7D" w:rsidRPr="004E621B" w:rsidRDefault="00DC1B7D" w:rsidP="00DC1B7D">
      <w:pPr>
        <w:spacing w:line="560" w:lineRule="exact"/>
        <w:ind w:firstLine="628"/>
        <w:rPr>
          <w:rFonts w:ascii="仿宋_GB2312" w:eastAsia="仿宋_GB2312" w:hAnsi="仿宋" w:hint="eastAsia"/>
          <w:color w:val="000000"/>
          <w:sz w:val="32"/>
          <w:szCs w:val="28"/>
        </w:rPr>
      </w:pPr>
      <w:r w:rsidRPr="004E621B">
        <w:rPr>
          <w:rFonts w:ascii="仿宋_GB2312" w:eastAsia="仿宋_GB2312" w:hAnsi="仿宋" w:hint="eastAsia"/>
          <w:color w:val="000000"/>
          <w:sz w:val="32"/>
          <w:szCs w:val="28"/>
        </w:rPr>
        <w:t>3</w:t>
      </w:r>
      <w:r>
        <w:rPr>
          <w:rFonts w:ascii="仿宋_GB2312" w:eastAsia="仿宋_GB2312" w:hAnsi="仿宋" w:hint="eastAsia"/>
          <w:color w:val="000000"/>
          <w:sz w:val="32"/>
          <w:szCs w:val="28"/>
        </w:rPr>
        <w:t>.</w:t>
      </w:r>
      <w:r w:rsidRPr="004E621B">
        <w:rPr>
          <w:rFonts w:ascii="仿宋_GB2312" w:eastAsia="仿宋_GB2312" w:hAnsi="仿宋" w:hint="eastAsia"/>
          <w:color w:val="000000"/>
          <w:sz w:val="32"/>
          <w:szCs w:val="28"/>
        </w:rPr>
        <w:t>参赛选手为从事科普讲解工作满一年的在职员工或兼职讲解人员。同时，欢迎其他科学传播爱好者（职业不限、年龄16周岁以上）参赛，均可在当地科技主管部门报名。</w:t>
      </w:r>
    </w:p>
    <w:p w:rsidR="00DC1B7D" w:rsidRPr="004E621B" w:rsidRDefault="00DC1B7D" w:rsidP="00DC1B7D">
      <w:pPr>
        <w:spacing w:line="560" w:lineRule="exact"/>
        <w:ind w:firstLine="628"/>
        <w:rPr>
          <w:rFonts w:ascii="仿宋_GB2312" w:eastAsia="仿宋_GB2312" w:hAnsi="仿宋" w:hint="eastAsia"/>
          <w:color w:val="000000"/>
          <w:sz w:val="32"/>
          <w:szCs w:val="28"/>
        </w:rPr>
      </w:pPr>
      <w:r w:rsidRPr="004E621B">
        <w:rPr>
          <w:rFonts w:ascii="仿宋_GB2312" w:eastAsia="仿宋_GB2312" w:hAnsi="仿宋" w:hint="eastAsia"/>
          <w:color w:val="000000"/>
          <w:sz w:val="32"/>
          <w:szCs w:val="28"/>
        </w:rPr>
        <w:t>4</w:t>
      </w:r>
      <w:r>
        <w:rPr>
          <w:rFonts w:ascii="仿宋_GB2312" w:eastAsia="仿宋_GB2312" w:hAnsi="仿宋" w:hint="eastAsia"/>
          <w:color w:val="000000"/>
          <w:sz w:val="32"/>
          <w:szCs w:val="28"/>
        </w:rPr>
        <w:t>.</w:t>
      </w:r>
      <w:r w:rsidRPr="004E621B">
        <w:rPr>
          <w:rFonts w:ascii="仿宋_GB2312" w:eastAsia="仿宋_GB2312" w:hAnsi="仿宋" w:hint="eastAsia"/>
          <w:color w:val="000000"/>
          <w:sz w:val="32"/>
          <w:szCs w:val="28"/>
        </w:rPr>
        <w:t>参赛选手崇尚科学，热爱科普工作，具备使用标准普通话的</w:t>
      </w:r>
      <w:r>
        <w:rPr>
          <w:rFonts w:ascii="仿宋_GB2312" w:eastAsia="仿宋_GB2312" w:hAnsi="仿宋" w:hint="eastAsia"/>
          <w:color w:val="000000"/>
          <w:sz w:val="32"/>
          <w:szCs w:val="28"/>
        </w:rPr>
        <w:t>讲解</w:t>
      </w:r>
      <w:r w:rsidRPr="004E621B">
        <w:rPr>
          <w:rFonts w:ascii="仿宋_GB2312" w:eastAsia="仿宋_GB2312" w:hAnsi="仿宋" w:hint="eastAsia"/>
          <w:color w:val="000000"/>
          <w:sz w:val="32"/>
          <w:szCs w:val="28"/>
        </w:rPr>
        <w:t>能力。</w:t>
      </w:r>
    </w:p>
    <w:p w:rsidR="00DC1B7D" w:rsidRPr="004E621B" w:rsidRDefault="00DC1B7D" w:rsidP="00DC1B7D">
      <w:pPr>
        <w:spacing w:line="560" w:lineRule="exact"/>
        <w:ind w:firstLine="640"/>
        <w:rPr>
          <w:rFonts w:ascii="仿宋_GB2312" w:eastAsia="仿宋_GB2312" w:hAnsi="仿宋" w:hint="eastAsia"/>
          <w:color w:val="000000"/>
          <w:sz w:val="32"/>
          <w:szCs w:val="28"/>
        </w:rPr>
      </w:pPr>
      <w:r w:rsidRPr="004E621B">
        <w:rPr>
          <w:rFonts w:ascii="仿宋_GB2312" w:eastAsia="仿宋_GB2312" w:hAnsi="仿宋" w:hint="eastAsia"/>
          <w:color w:val="000000"/>
          <w:sz w:val="32"/>
          <w:szCs w:val="32"/>
        </w:rPr>
        <w:t>5</w:t>
      </w:r>
      <w:r>
        <w:rPr>
          <w:rFonts w:ascii="仿宋_GB2312" w:eastAsia="仿宋_GB2312" w:hAnsi="仿宋" w:hint="eastAsia"/>
          <w:color w:val="000000"/>
          <w:sz w:val="32"/>
          <w:szCs w:val="32"/>
        </w:rPr>
        <w:t>.</w:t>
      </w:r>
      <w:r w:rsidRPr="004E621B">
        <w:rPr>
          <w:rFonts w:ascii="仿宋_GB2312" w:eastAsia="仿宋_GB2312" w:hAnsi="仿宋" w:hint="eastAsia"/>
          <w:color w:val="000000"/>
          <w:sz w:val="32"/>
          <w:szCs w:val="32"/>
        </w:rPr>
        <w:t>代表我省和哈尔滨市</w:t>
      </w:r>
      <w:r w:rsidRPr="004E621B">
        <w:rPr>
          <w:rFonts w:ascii="仿宋_GB2312" w:eastAsia="仿宋_GB2312" w:hAnsi="仿宋" w:hint="eastAsia"/>
          <w:color w:val="000000"/>
          <w:sz w:val="32"/>
          <w:szCs w:val="28"/>
        </w:rPr>
        <w:t>参加2015年、2016年“全国科普讲解大赛”的选手不再参加本次比赛。</w:t>
      </w:r>
    </w:p>
    <w:p w:rsidR="00DC1B7D" w:rsidRDefault="00DC1B7D" w:rsidP="00DC1B7D">
      <w:pPr>
        <w:pStyle w:val="1"/>
        <w:tabs>
          <w:tab w:val="left" w:pos="7655"/>
        </w:tabs>
        <w:spacing w:line="560" w:lineRule="exact"/>
        <w:ind w:firstLine="640"/>
        <w:rPr>
          <w:rFonts w:ascii="黑体" w:hAnsi="黑体" w:hint="eastAsia"/>
          <w:sz w:val="32"/>
          <w:szCs w:val="32"/>
        </w:rPr>
      </w:pPr>
      <w:r>
        <w:rPr>
          <w:rFonts w:ascii="黑体" w:hAnsi="黑体" w:hint="eastAsia"/>
          <w:sz w:val="32"/>
          <w:szCs w:val="32"/>
        </w:rPr>
        <w:t>四、比赛规则及内容</w:t>
      </w:r>
    </w:p>
    <w:p w:rsidR="00DC1B7D" w:rsidRPr="00B1180A" w:rsidRDefault="00DC1B7D" w:rsidP="00DC1B7D">
      <w:pPr>
        <w:spacing w:line="560" w:lineRule="exact"/>
        <w:ind w:firstLine="709"/>
        <w:rPr>
          <w:rFonts w:ascii="仿宋_GB2312" w:eastAsia="仿宋_GB2312" w:hAnsi="仿宋" w:hint="eastAsia"/>
          <w:sz w:val="32"/>
          <w:szCs w:val="28"/>
        </w:rPr>
      </w:pPr>
      <w:r w:rsidRPr="00B1180A">
        <w:rPr>
          <w:rFonts w:ascii="仿宋_GB2312" w:eastAsia="仿宋_GB2312" w:hAnsi="仿宋" w:hint="eastAsia"/>
          <w:sz w:val="32"/>
          <w:szCs w:val="28"/>
        </w:rPr>
        <w:t>比赛分为自主命题讲解和随机命题讲解两轮，总分100分。</w:t>
      </w:r>
      <w:r w:rsidRPr="00B1180A">
        <w:rPr>
          <w:rFonts w:ascii="仿宋_GB2312" w:eastAsia="仿宋_GB2312" w:hAnsi="仿宋" w:hint="eastAsia"/>
          <w:color w:val="000000"/>
          <w:sz w:val="32"/>
          <w:szCs w:val="28"/>
        </w:rPr>
        <w:t>各参赛单位领队在每一轮赛前进行抽签，选手按顺序上场比赛，由专家评委现场打分。</w:t>
      </w:r>
    </w:p>
    <w:p w:rsidR="00DC1B7D" w:rsidRPr="00B1180A" w:rsidRDefault="00DC1B7D" w:rsidP="00DC1B7D">
      <w:pPr>
        <w:spacing w:line="560" w:lineRule="exact"/>
        <w:ind w:firstLine="709"/>
        <w:rPr>
          <w:rFonts w:ascii="仿宋_GB2312" w:eastAsia="仿宋_GB2312" w:hAnsi="仿宋" w:hint="eastAsia"/>
          <w:color w:val="000000"/>
          <w:sz w:val="32"/>
          <w:szCs w:val="28"/>
        </w:rPr>
      </w:pPr>
      <w:r w:rsidRPr="00824C3D">
        <w:rPr>
          <w:rFonts w:ascii="楷体_GB2312" w:eastAsia="楷体_GB2312" w:hAnsi="仿宋" w:hint="eastAsia"/>
          <w:b/>
          <w:sz w:val="32"/>
          <w:szCs w:val="28"/>
        </w:rPr>
        <w:t>第一轮为自主命题讲解。</w:t>
      </w:r>
      <w:r w:rsidRPr="00B1180A">
        <w:rPr>
          <w:rFonts w:ascii="仿宋_GB2312" w:eastAsia="仿宋_GB2312" w:hAnsi="仿宋" w:hint="eastAsia"/>
          <w:sz w:val="32"/>
          <w:szCs w:val="28"/>
        </w:rPr>
        <w:t>自主命题讲解由选手根据</w:t>
      </w:r>
      <w:r w:rsidRPr="00B1180A">
        <w:rPr>
          <w:rFonts w:ascii="仿宋_GB2312" w:eastAsia="仿宋_GB2312" w:hAnsi="仿宋" w:hint="eastAsia"/>
          <w:color w:val="000000"/>
          <w:sz w:val="32"/>
          <w:szCs w:val="28"/>
        </w:rPr>
        <w:t>“科技强国,创新圆梦”</w:t>
      </w:r>
      <w:r w:rsidRPr="00B1180A">
        <w:rPr>
          <w:rFonts w:ascii="仿宋_GB2312" w:eastAsia="仿宋_GB2312" w:hAnsi="仿宋" w:hint="eastAsia"/>
          <w:sz w:val="32"/>
          <w:szCs w:val="28"/>
        </w:rPr>
        <w:t>主题自行确定一个科普内容命题进行讲解（2015、2016年黑龙江省科普讲解大赛讲解过的主题内容，不能在</w:t>
      </w:r>
      <w:r>
        <w:rPr>
          <w:rFonts w:ascii="仿宋_GB2312" w:eastAsia="仿宋_GB2312" w:hAnsi="仿宋" w:hint="eastAsia"/>
          <w:sz w:val="32"/>
          <w:szCs w:val="28"/>
        </w:rPr>
        <w:t>本届</w:t>
      </w:r>
      <w:r w:rsidRPr="00B1180A">
        <w:rPr>
          <w:rFonts w:ascii="仿宋_GB2312" w:eastAsia="仿宋_GB2312" w:hAnsi="仿宋" w:hint="eastAsia"/>
          <w:sz w:val="32"/>
          <w:szCs w:val="28"/>
        </w:rPr>
        <w:t>大赛重复讲解）。满分70分，时间5分钟，前20名选手进入第二轮。</w:t>
      </w:r>
    </w:p>
    <w:p w:rsidR="00DC1B7D" w:rsidRPr="00B1180A" w:rsidRDefault="00DC1B7D" w:rsidP="00DC1B7D">
      <w:pPr>
        <w:spacing w:line="560" w:lineRule="exact"/>
        <w:ind w:firstLineChars="200" w:firstLine="640"/>
        <w:rPr>
          <w:rFonts w:ascii="仿宋_GB2312" w:eastAsia="仿宋_GB2312" w:hAnsi="仿宋" w:hint="eastAsia"/>
          <w:sz w:val="32"/>
          <w:szCs w:val="28"/>
        </w:rPr>
      </w:pPr>
      <w:r w:rsidRPr="00B1180A">
        <w:rPr>
          <w:rFonts w:ascii="仿宋_GB2312" w:eastAsia="仿宋_GB2312" w:hAnsi="仿宋" w:hint="eastAsia"/>
          <w:sz w:val="32"/>
          <w:szCs w:val="28"/>
        </w:rPr>
        <w:t>自主命题讲解时，选手可借助多媒体等多种手段辅助进行讲解，说明情景设置情况，明确讲解对象，可配戴耳麦，拿遥控器或激光笔，全程自行操作视频或PPT等播放设备，不得由他人协助。</w:t>
      </w:r>
    </w:p>
    <w:p w:rsidR="00DC1B7D" w:rsidRPr="00B1180A" w:rsidRDefault="00DC1B7D" w:rsidP="00DC1B7D">
      <w:pPr>
        <w:spacing w:line="560" w:lineRule="exact"/>
        <w:ind w:firstLine="709"/>
        <w:rPr>
          <w:rFonts w:ascii="仿宋_GB2312" w:eastAsia="仿宋_GB2312" w:hAnsi="仿宋" w:hint="eastAsia"/>
          <w:sz w:val="32"/>
          <w:szCs w:val="28"/>
        </w:rPr>
      </w:pPr>
      <w:r w:rsidRPr="00824C3D">
        <w:rPr>
          <w:rFonts w:ascii="楷体_GB2312" w:eastAsia="楷体_GB2312" w:hAnsi="仿宋" w:hint="eastAsia"/>
          <w:b/>
          <w:sz w:val="32"/>
          <w:szCs w:val="28"/>
        </w:rPr>
        <w:t>第二轮为随机命题讲解。</w:t>
      </w:r>
      <w:r w:rsidRPr="00B1180A">
        <w:rPr>
          <w:rFonts w:ascii="仿宋_GB2312" w:eastAsia="仿宋_GB2312" w:hAnsi="仿宋" w:hint="eastAsia"/>
          <w:sz w:val="32"/>
          <w:szCs w:val="28"/>
        </w:rPr>
        <w:t>自主命题讲解得分前20名选手参加随机命题讲解，满分30分，讲解时间2分钟。具体</w:t>
      </w:r>
      <w:r w:rsidRPr="00B1180A">
        <w:rPr>
          <w:rFonts w:ascii="仿宋_GB2312" w:eastAsia="仿宋_GB2312" w:hAnsi="仿宋" w:hint="eastAsia"/>
          <w:sz w:val="32"/>
          <w:szCs w:val="28"/>
        </w:rPr>
        <w:lastRenderedPageBreak/>
        <w:t>内容由选手现场随机抽取确定，大屏幕显示题目</w:t>
      </w:r>
      <w:proofErr w:type="gramStart"/>
      <w:r w:rsidRPr="00B1180A">
        <w:rPr>
          <w:rFonts w:ascii="仿宋_GB2312" w:eastAsia="仿宋_GB2312" w:hAnsi="仿宋" w:hint="eastAsia"/>
          <w:sz w:val="32"/>
          <w:szCs w:val="28"/>
        </w:rPr>
        <w:t>编号共</w:t>
      </w:r>
      <w:proofErr w:type="gramEnd"/>
      <w:r w:rsidRPr="00B1180A">
        <w:rPr>
          <w:rFonts w:ascii="仿宋_GB2312" w:eastAsia="仿宋_GB2312" w:hAnsi="仿宋" w:hint="eastAsia"/>
          <w:sz w:val="32"/>
          <w:szCs w:val="28"/>
        </w:rPr>
        <w:t>20个数字</w:t>
      </w:r>
      <w:proofErr w:type="gramStart"/>
      <w:r w:rsidRPr="00B1180A">
        <w:rPr>
          <w:rFonts w:ascii="仿宋_GB2312" w:eastAsia="仿宋_GB2312" w:hAnsi="仿宋" w:hint="eastAsia"/>
          <w:sz w:val="32"/>
          <w:szCs w:val="28"/>
        </w:rPr>
        <w:t>供选手</w:t>
      </w:r>
      <w:proofErr w:type="gramEnd"/>
      <w:r w:rsidRPr="00B1180A">
        <w:rPr>
          <w:rFonts w:ascii="仿宋_GB2312" w:eastAsia="仿宋_GB2312" w:hAnsi="仿宋" w:hint="eastAsia"/>
          <w:sz w:val="32"/>
          <w:szCs w:val="28"/>
        </w:rPr>
        <w:t>选择，被选中的号码将显示对应视频画面，选手必须根据画面主题和元素进行讲解。选手在抽取命题30秒准备时间后开始计时讲解，内容必须与画面内容密切相关，并包含自然科学和技术知识，否则不得分。随机命题20个视频地址：</w:t>
      </w:r>
      <w:r>
        <w:rPr>
          <w:rFonts w:ascii="仿宋_GB2312" w:eastAsia="仿宋_GB2312" w:hAnsi="仿宋" w:hint="eastAsia"/>
          <w:sz w:val="32"/>
          <w:szCs w:val="28"/>
        </w:rPr>
        <w:t>（请关注科技厅网站科普专栏）</w:t>
      </w:r>
    </w:p>
    <w:p w:rsidR="00DC1B7D" w:rsidRPr="00292633" w:rsidRDefault="00DC1B7D" w:rsidP="00DC1B7D">
      <w:pPr>
        <w:spacing w:line="560" w:lineRule="exact"/>
        <w:rPr>
          <w:rFonts w:ascii="楷体_GB2312" w:eastAsia="楷体_GB2312" w:hAnsi="仿宋" w:hint="eastAsia"/>
          <w:b/>
          <w:sz w:val="32"/>
          <w:szCs w:val="28"/>
        </w:rPr>
      </w:pPr>
      <w:r w:rsidRPr="00292633">
        <w:rPr>
          <w:rFonts w:ascii="楷体_GB2312" w:eastAsia="楷体_GB2312" w:hAnsi="仿宋" w:hint="eastAsia"/>
          <w:b/>
          <w:sz w:val="32"/>
          <w:szCs w:val="28"/>
        </w:rPr>
        <w:t>随机命题题库</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829"/>
        <w:gridCol w:w="1984"/>
        <w:gridCol w:w="1559"/>
        <w:gridCol w:w="2127"/>
      </w:tblGrid>
      <w:tr w:rsidR="00DC1B7D" w:rsidTr="00011D49">
        <w:trPr>
          <w:trHeight w:val="598"/>
        </w:trPr>
        <w:tc>
          <w:tcPr>
            <w:tcW w:w="1540" w:type="dxa"/>
          </w:tcPr>
          <w:p w:rsidR="00DC1B7D" w:rsidRPr="00292633" w:rsidRDefault="00DC1B7D" w:rsidP="00011D49">
            <w:pPr>
              <w:spacing w:line="560" w:lineRule="exact"/>
              <w:rPr>
                <w:rFonts w:ascii="仿宋_GB2312" w:eastAsia="仿宋_GB2312" w:hAnsi="仿宋" w:hint="eastAsia"/>
                <w:sz w:val="24"/>
                <w:szCs w:val="28"/>
              </w:rPr>
            </w:pPr>
            <w:r w:rsidRPr="00292633">
              <w:rPr>
                <w:rFonts w:ascii="仿宋_GB2312" w:eastAsia="仿宋_GB2312" w:hAnsi="仿宋" w:hint="eastAsia"/>
                <w:sz w:val="24"/>
                <w:szCs w:val="28"/>
              </w:rPr>
              <w:t>1、</w:t>
            </w:r>
            <w:r w:rsidRPr="00292633">
              <w:rPr>
                <w:rFonts w:ascii="仿宋_GB2312" w:eastAsia="仿宋_GB2312" w:hAnsi="仿宋" w:hint="eastAsia"/>
                <w:sz w:val="24"/>
              </w:rPr>
              <w:t>AR</w:t>
            </w:r>
          </w:p>
        </w:tc>
        <w:tc>
          <w:tcPr>
            <w:tcW w:w="1829" w:type="dxa"/>
          </w:tcPr>
          <w:p w:rsidR="00DC1B7D" w:rsidRPr="00292633" w:rsidRDefault="00DC1B7D" w:rsidP="00011D49">
            <w:pPr>
              <w:spacing w:line="560" w:lineRule="exact"/>
              <w:rPr>
                <w:rFonts w:ascii="仿宋_GB2312" w:eastAsia="仿宋_GB2312" w:hAnsi="仿宋" w:hint="eastAsia"/>
                <w:sz w:val="24"/>
                <w:szCs w:val="28"/>
              </w:rPr>
            </w:pPr>
            <w:r w:rsidRPr="00292633">
              <w:rPr>
                <w:rFonts w:ascii="仿宋_GB2312" w:eastAsia="仿宋_GB2312" w:hAnsi="仿宋" w:hint="eastAsia"/>
                <w:sz w:val="24"/>
                <w:szCs w:val="28"/>
              </w:rPr>
              <w:t>2、</w:t>
            </w:r>
            <w:r w:rsidRPr="00292633">
              <w:rPr>
                <w:rFonts w:ascii="仿宋_GB2312" w:eastAsia="仿宋_GB2312" w:hAnsi="仿宋" w:hint="eastAsia"/>
                <w:sz w:val="24"/>
              </w:rPr>
              <w:t>VR</w:t>
            </w:r>
          </w:p>
        </w:tc>
        <w:tc>
          <w:tcPr>
            <w:tcW w:w="1984" w:type="dxa"/>
          </w:tcPr>
          <w:p w:rsidR="00DC1B7D" w:rsidRPr="00292633" w:rsidRDefault="00DC1B7D" w:rsidP="00011D49">
            <w:pPr>
              <w:spacing w:line="560" w:lineRule="exact"/>
              <w:rPr>
                <w:rFonts w:ascii="仿宋_GB2312" w:eastAsia="仿宋_GB2312" w:hAnsi="仿宋" w:hint="eastAsia"/>
                <w:sz w:val="24"/>
                <w:szCs w:val="28"/>
              </w:rPr>
            </w:pPr>
            <w:r w:rsidRPr="00292633">
              <w:rPr>
                <w:rFonts w:ascii="仿宋_GB2312" w:eastAsia="仿宋_GB2312" w:hAnsi="仿宋" w:hint="eastAsia"/>
                <w:sz w:val="24"/>
                <w:szCs w:val="28"/>
              </w:rPr>
              <w:t>3、</w:t>
            </w:r>
            <w:r w:rsidRPr="00292633">
              <w:rPr>
                <w:rFonts w:ascii="仿宋_GB2312" w:eastAsia="仿宋_GB2312" w:hAnsi="仿宋" w:hint="eastAsia"/>
                <w:sz w:val="24"/>
              </w:rPr>
              <w:t>钱学森</w:t>
            </w:r>
          </w:p>
        </w:tc>
        <w:tc>
          <w:tcPr>
            <w:tcW w:w="1559" w:type="dxa"/>
          </w:tcPr>
          <w:p w:rsidR="00DC1B7D" w:rsidRPr="00292633" w:rsidRDefault="00DC1B7D" w:rsidP="00011D49">
            <w:pPr>
              <w:spacing w:line="560" w:lineRule="exact"/>
              <w:rPr>
                <w:rFonts w:ascii="仿宋_GB2312" w:eastAsia="仿宋_GB2312" w:hAnsi="仿宋" w:hint="eastAsia"/>
                <w:sz w:val="24"/>
                <w:szCs w:val="28"/>
              </w:rPr>
            </w:pPr>
            <w:r w:rsidRPr="00292633">
              <w:rPr>
                <w:rFonts w:ascii="仿宋_GB2312" w:eastAsia="仿宋_GB2312" w:hAnsi="仿宋" w:hint="eastAsia"/>
                <w:sz w:val="24"/>
                <w:szCs w:val="28"/>
              </w:rPr>
              <w:t>4、</w:t>
            </w:r>
            <w:r w:rsidRPr="00292633">
              <w:rPr>
                <w:rFonts w:ascii="仿宋_GB2312" w:eastAsia="仿宋_GB2312" w:hAnsi="仿宋" w:hint="eastAsia"/>
                <w:sz w:val="24"/>
              </w:rPr>
              <w:t>李时珍</w:t>
            </w:r>
          </w:p>
        </w:tc>
        <w:tc>
          <w:tcPr>
            <w:tcW w:w="2127" w:type="dxa"/>
          </w:tcPr>
          <w:p w:rsidR="00DC1B7D" w:rsidRPr="00292633" w:rsidRDefault="00DC1B7D" w:rsidP="00011D49">
            <w:pPr>
              <w:spacing w:line="560" w:lineRule="exact"/>
              <w:rPr>
                <w:rFonts w:ascii="仿宋_GB2312" w:eastAsia="仿宋_GB2312" w:hAnsi="仿宋" w:hint="eastAsia"/>
                <w:sz w:val="24"/>
                <w:szCs w:val="28"/>
              </w:rPr>
            </w:pPr>
            <w:r w:rsidRPr="00292633">
              <w:rPr>
                <w:rFonts w:ascii="仿宋_GB2312" w:eastAsia="仿宋_GB2312" w:hAnsi="仿宋" w:hint="eastAsia"/>
                <w:sz w:val="24"/>
                <w:szCs w:val="28"/>
              </w:rPr>
              <w:t>5、</w:t>
            </w:r>
            <w:r w:rsidRPr="00292633">
              <w:rPr>
                <w:rFonts w:ascii="仿宋_GB2312" w:eastAsia="仿宋_GB2312" w:hAnsi="仿宋" w:hint="eastAsia"/>
                <w:sz w:val="24"/>
              </w:rPr>
              <w:t>云</w:t>
            </w:r>
          </w:p>
        </w:tc>
      </w:tr>
      <w:tr w:rsidR="00DC1B7D" w:rsidTr="00011D49">
        <w:trPr>
          <w:trHeight w:val="613"/>
        </w:trPr>
        <w:tc>
          <w:tcPr>
            <w:tcW w:w="1540"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6、人工智能</w:t>
            </w:r>
          </w:p>
        </w:tc>
        <w:tc>
          <w:tcPr>
            <w:tcW w:w="1829"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7、病毒</w:t>
            </w:r>
          </w:p>
        </w:tc>
        <w:tc>
          <w:tcPr>
            <w:tcW w:w="1984"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8、北斗</w:t>
            </w:r>
          </w:p>
        </w:tc>
        <w:tc>
          <w:tcPr>
            <w:tcW w:w="1559"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9、光</w:t>
            </w:r>
          </w:p>
        </w:tc>
        <w:tc>
          <w:tcPr>
            <w:tcW w:w="2127"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10、大脑</w:t>
            </w:r>
          </w:p>
        </w:tc>
      </w:tr>
      <w:tr w:rsidR="00DC1B7D" w:rsidTr="00011D49">
        <w:trPr>
          <w:trHeight w:val="613"/>
        </w:trPr>
        <w:tc>
          <w:tcPr>
            <w:tcW w:w="1540"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11、电磁</w:t>
            </w:r>
          </w:p>
        </w:tc>
        <w:tc>
          <w:tcPr>
            <w:tcW w:w="1829"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12、生物识别</w:t>
            </w:r>
          </w:p>
        </w:tc>
        <w:tc>
          <w:tcPr>
            <w:tcW w:w="1984"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13、基因</w:t>
            </w:r>
          </w:p>
        </w:tc>
        <w:tc>
          <w:tcPr>
            <w:tcW w:w="1559"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14、可燃冰</w:t>
            </w:r>
          </w:p>
        </w:tc>
        <w:tc>
          <w:tcPr>
            <w:tcW w:w="2127"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15、针灸</w:t>
            </w:r>
          </w:p>
        </w:tc>
      </w:tr>
      <w:tr w:rsidR="00DC1B7D" w:rsidTr="00011D49">
        <w:trPr>
          <w:trHeight w:val="629"/>
        </w:trPr>
        <w:tc>
          <w:tcPr>
            <w:tcW w:w="1540"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16、空间站</w:t>
            </w:r>
          </w:p>
        </w:tc>
        <w:tc>
          <w:tcPr>
            <w:tcW w:w="1829"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17、抗生素</w:t>
            </w:r>
          </w:p>
        </w:tc>
        <w:tc>
          <w:tcPr>
            <w:tcW w:w="1984"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18、勾股定理</w:t>
            </w:r>
          </w:p>
        </w:tc>
        <w:tc>
          <w:tcPr>
            <w:tcW w:w="1559"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19、茶</w:t>
            </w:r>
          </w:p>
        </w:tc>
        <w:tc>
          <w:tcPr>
            <w:tcW w:w="2127" w:type="dxa"/>
          </w:tcPr>
          <w:p w:rsidR="00DC1B7D" w:rsidRPr="00292633" w:rsidRDefault="00DC1B7D" w:rsidP="00011D49">
            <w:pPr>
              <w:spacing w:line="560" w:lineRule="exact"/>
              <w:rPr>
                <w:rFonts w:ascii="仿宋_GB2312" w:eastAsia="仿宋_GB2312" w:hAnsi="仿宋" w:hint="eastAsia"/>
                <w:sz w:val="24"/>
              </w:rPr>
            </w:pPr>
            <w:r w:rsidRPr="00292633">
              <w:rPr>
                <w:rFonts w:ascii="仿宋_GB2312" w:eastAsia="仿宋_GB2312" w:hAnsi="仿宋" w:hint="eastAsia"/>
                <w:sz w:val="24"/>
              </w:rPr>
              <w:t>20、射电望远镜</w:t>
            </w:r>
          </w:p>
        </w:tc>
      </w:tr>
    </w:tbl>
    <w:p w:rsidR="00DC1B7D" w:rsidRPr="00292633" w:rsidRDefault="00DC1B7D" w:rsidP="00DC1B7D">
      <w:pPr>
        <w:spacing w:line="560" w:lineRule="exact"/>
        <w:rPr>
          <w:rFonts w:ascii="楷体_GB2312" w:eastAsia="楷体_GB2312" w:hAnsi="仿宋" w:hint="eastAsia"/>
          <w:b/>
          <w:sz w:val="32"/>
          <w:szCs w:val="28"/>
        </w:rPr>
      </w:pPr>
      <w:r w:rsidRPr="00292633">
        <w:rPr>
          <w:rFonts w:ascii="楷体_GB2312" w:eastAsia="楷体_GB2312" w:hAnsi="仿宋" w:hint="eastAsia"/>
          <w:b/>
          <w:sz w:val="32"/>
          <w:szCs w:val="28"/>
        </w:rPr>
        <w:t>随机命题提示</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AR：原理、特点、应用等。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VR：原理、特点、应用等。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钱学森：生平、相关学科贡献等。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李时珍：生平、相关学科贡献等。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云：定义、特征、分类、应用等。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人工智能：原理、特点、应用等。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病毒：特征、分类、化学组成、价值等。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北斗：系统构成、覆盖范围、定位原理、系统功能、产业配套等。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光：定义、种类、光的科学、光的应用等。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大脑：组织结构、物质传递、基本功能、主要特点等。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电磁：定义、特点、应用等。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lastRenderedPageBreak/>
        <w:t>生物识别：定义、鉴定方法、发展、特征、应用范围等。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基因：分类、特点、功能、起源、影响研究等。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可燃冰：概念、组成结构、理化性质、分布范围、主要特点、制备方法等。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针灸：分类、特点、应用治疗作用、文化等。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空间站：定义、分类、构造组成、特点、发展等。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抗生素：定义、用途、种类、滥用危害、注意事项等。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勾股定理：发现者、原理、应用等。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茶：起源、形态特征、主要变种、产地生境等。</w:t>
      </w:r>
    </w:p>
    <w:p w:rsidR="00DC1B7D" w:rsidRPr="00AE410D" w:rsidRDefault="00DC1B7D" w:rsidP="00DC1B7D">
      <w:pPr>
        <w:spacing w:line="560" w:lineRule="exact"/>
        <w:rPr>
          <w:rFonts w:ascii="仿宋_GB2312" w:eastAsia="仿宋_GB2312" w:hAnsi="仿宋" w:hint="eastAsia"/>
          <w:sz w:val="32"/>
          <w:szCs w:val="28"/>
        </w:rPr>
      </w:pPr>
      <w:r w:rsidRPr="00AE410D">
        <w:rPr>
          <w:rFonts w:ascii="仿宋_GB2312" w:eastAsia="仿宋_GB2312" w:hAnsi="仿宋" w:hint="eastAsia"/>
          <w:sz w:val="32"/>
          <w:szCs w:val="28"/>
        </w:rPr>
        <w:t>射电望远镜：基本原理、特点优势、分类应用、未来展望等。</w:t>
      </w:r>
    </w:p>
    <w:p w:rsidR="00DC1B7D" w:rsidRDefault="00DC1B7D" w:rsidP="00DC1B7D">
      <w:pPr>
        <w:pStyle w:val="1"/>
        <w:tabs>
          <w:tab w:val="left" w:pos="7655"/>
        </w:tabs>
        <w:spacing w:line="560" w:lineRule="exact"/>
        <w:ind w:firstLine="640"/>
        <w:rPr>
          <w:rFonts w:ascii="黑体" w:hAnsi="黑体" w:hint="eastAsia"/>
          <w:sz w:val="32"/>
          <w:szCs w:val="32"/>
        </w:rPr>
      </w:pPr>
      <w:r>
        <w:rPr>
          <w:rFonts w:ascii="黑体" w:hAnsi="黑体" w:hint="eastAsia"/>
          <w:sz w:val="32"/>
          <w:szCs w:val="32"/>
        </w:rPr>
        <w:t>五、评分标准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比赛总分100分，评分保留到小数点后一位，超时由记分员进行扣分记录。</w:t>
      </w:r>
    </w:p>
    <w:p w:rsidR="00DC1B7D" w:rsidRPr="00292633" w:rsidRDefault="00DC1B7D" w:rsidP="00DC1B7D">
      <w:pPr>
        <w:tabs>
          <w:tab w:val="left" w:pos="7655"/>
        </w:tabs>
        <w:spacing w:line="560" w:lineRule="exact"/>
        <w:ind w:firstLineChars="200" w:firstLine="643"/>
        <w:rPr>
          <w:rFonts w:ascii="楷体_GB2312" w:eastAsia="楷体_GB2312" w:hAnsi="仿宋" w:hint="eastAsia"/>
          <w:b/>
          <w:sz w:val="32"/>
          <w:szCs w:val="32"/>
        </w:rPr>
      </w:pPr>
      <w:r w:rsidRPr="00292633">
        <w:rPr>
          <w:rFonts w:ascii="楷体_GB2312" w:eastAsia="楷体_GB2312" w:hAnsi="仿宋" w:hint="eastAsia"/>
          <w:b/>
          <w:sz w:val="32"/>
          <w:szCs w:val="32"/>
        </w:rPr>
        <w:t>1.自主命题讲解评分标准：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自主命题讲解满分70分。评委分别从内容陈述、语言表达、整体形象三方面进行评分。内容必须包含自然科学和技术知识，否则不得分。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sidRPr="00BD62F9">
        <w:rPr>
          <w:rFonts w:ascii="仿宋_GB2312" w:eastAsia="仿宋_GB2312" w:hAnsi="仿宋" w:hint="eastAsia"/>
          <w:sz w:val="32"/>
          <w:szCs w:val="32"/>
        </w:rPr>
        <w:t>①</w:t>
      </w:r>
      <w:r>
        <w:rPr>
          <w:rFonts w:ascii="仿宋_GB2312" w:eastAsia="仿宋_GB2312" w:hAnsi="仿宋" w:hint="eastAsia"/>
          <w:sz w:val="32"/>
          <w:szCs w:val="32"/>
        </w:rPr>
        <w:t>内容陈述(25分)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科学准确、重点突出；</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层次清楚、合乎逻辑；</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通俗易懂、深入浅出。</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fldChar w:fldCharType="begin"/>
      </w:r>
      <w:r>
        <w:rPr>
          <w:rFonts w:ascii="仿宋_GB2312" w:eastAsia="仿宋_GB2312" w:hAnsi="仿宋" w:hint="eastAsia"/>
          <w:sz w:val="32"/>
          <w:szCs w:val="32"/>
        </w:rPr>
        <w:instrText xml:space="preserve"> = 2 \* GB3 </w:instrText>
      </w:r>
      <w:r>
        <w:rPr>
          <w:rFonts w:ascii="仿宋_GB2312" w:eastAsia="仿宋_GB2312" w:hAnsi="仿宋" w:hint="eastAsia"/>
          <w:sz w:val="32"/>
          <w:szCs w:val="32"/>
        </w:rPr>
        <w:fldChar w:fldCharType="separate"/>
      </w:r>
      <w:r>
        <w:rPr>
          <w:rFonts w:ascii="仿宋_GB2312" w:eastAsia="仿宋_GB2312" w:hAnsi="仿宋" w:hint="eastAsia"/>
          <w:sz w:val="32"/>
          <w:szCs w:val="32"/>
        </w:rPr>
        <w:t>②</w:t>
      </w:r>
      <w:r>
        <w:rPr>
          <w:rFonts w:ascii="仿宋_GB2312" w:eastAsia="仿宋_GB2312" w:hAnsi="仿宋" w:hint="eastAsia"/>
          <w:sz w:val="32"/>
          <w:szCs w:val="32"/>
        </w:rPr>
        <w:fldChar w:fldCharType="end"/>
      </w:r>
      <w:r>
        <w:rPr>
          <w:rFonts w:ascii="仿宋_GB2312" w:eastAsia="仿宋_GB2312" w:hAnsi="仿宋" w:hint="eastAsia"/>
          <w:sz w:val="32"/>
          <w:szCs w:val="32"/>
        </w:rPr>
        <w:t>语言表达(35分)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发音标准、吐字清晰；</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语言生动、语速适中。</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lastRenderedPageBreak/>
        <w:fldChar w:fldCharType="begin"/>
      </w:r>
      <w:r>
        <w:rPr>
          <w:rFonts w:ascii="仿宋_GB2312" w:eastAsia="仿宋_GB2312" w:hAnsi="仿宋" w:hint="eastAsia"/>
          <w:sz w:val="32"/>
          <w:szCs w:val="32"/>
        </w:rPr>
        <w:instrText xml:space="preserve"> = 3 \* GB3 </w:instrText>
      </w:r>
      <w:r>
        <w:rPr>
          <w:rFonts w:ascii="仿宋_GB2312" w:eastAsia="仿宋_GB2312" w:hAnsi="仿宋" w:hint="eastAsia"/>
          <w:sz w:val="32"/>
          <w:szCs w:val="32"/>
        </w:rPr>
        <w:fldChar w:fldCharType="separate"/>
      </w:r>
      <w:r>
        <w:rPr>
          <w:rFonts w:ascii="仿宋_GB2312" w:eastAsia="仿宋_GB2312" w:hAnsi="仿宋" w:hint="eastAsia"/>
          <w:sz w:val="32"/>
          <w:szCs w:val="32"/>
        </w:rPr>
        <w:t>③</w:t>
      </w:r>
      <w:r>
        <w:rPr>
          <w:rFonts w:ascii="仿宋_GB2312" w:eastAsia="仿宋_GB2312" w:hAnsi="仿宋" w:hint="eastAsia"/>
          <w:sz w:val="32"/>
          <w:szCs w:val="32"/>
        </w:rPr>
        <w:fldChar w:fldCharType="end"/>
      </w:r>
      <w:r>
        <w:rPr>
          <w:rFonts w:ascii="仿宋_GB2312" w:eastAsia="仿宋_GB2312" w:hAnsi="仿宋" w:hint="eastAsia"/>
          <w:sz w:val="32"/>
          <w:szCs w:val="32"/>
        </w:rPr>
        <w:t>整体形象（10分）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衣着整齐，精神饱满；</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举止大方，自然得体。</w:t>
      </w:r>
    </w:p>
    <w:p w:rsidR="00DC1B7D" w:rsidRPr="00292633" w:rsidRDefault="00DC1B7D" w:rsidP="00DC1B7D">
      <w:pPr>
        <w:tabs>
          <w:tab w:val="left" w:pos="7655"/>
        </w:tabs>
        <w:spacing w:line="560" w:lineRule="exact"/>
        <w:ind w:firstLineChars="200" w:firstLine="643"/>
        <w:rPr>
          <w:rFonts w:ascii="楷体_GB2312" w:eastAsia="楷体_GB2312" w:hAnsi="仿宋" w:hint="eastAsia"/>
          <w:b/>
          <w:sz w:val="32"/>
          <w:szCs w:val="32"/>
        </w:rPr>
      </w:pPr>
      <w:r w:rsidRPr="00292633">
        <w:rPr>
          <w:rFonts w:ascii="楷体_GB2312" w:eastAsia="楷体_GB2312" w:hAnsi="仿宋" w:hint="eastAsia"/>
          <w:b/>
          <w:sz w:val="32"/>
          <w:szCs w:val="32"/>
        </w:rPr>
        <w:t>2.随机命题讲解评分标准：</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随机命题讲解满分为30分。现场有20个图片</w:t>
      </w:r>
      <w:proofErr w:type="gramStart"/>
      <w:r>
        <w:rPr>
          <w:rFonts w:ascii="仿宋_GB2312" w:eastAsia="仿宋_GB2312" w:hAnsi="仿宋" w:hint="eastAsia"/>
          <w:sz w:val="32"/>
          <w:szCs w:val="32"/>
        </w:rPr>
        <w:t>供选手</w:t>
      </w:r>
      <w:proofErr w:type="gramEnd"/>
      <w:r>
        <w:rPr>
          <w:rFonts w:ascii="仿宋_GB2312" w:eastAsia="仿宋_GB2312" w:hAnsi="仿宋" w:hint="eastAsia"/>
          <w:sz w:val="32"/>
          <w:szCs w:val="32"/>
        </w:rPr>
        <w:t>选择，选手选取图片后，根据图片内容进行讲解。选手可在20秒准备时间后开始计时讲解。内容必须与图片密切相关，并包含自然科学和技术知识，否则不得分。专家评委将根据以下四个方面进行评分，超时则由记分员进行扣分记录。</w:t>
      </w:r>
    </w:p>
    <w:p w:rsidR="00DC1B7D" w:rsidRPr="00AF2357" w:rsidRDefault="00DC1B7D" w:rsidP="00DC1B7D">
      <w:pPr>
        <w:spacing w:line="560" w:lineRule="exact"/>
        <w:ind w:firstLine="709"/>
        <w:rPr>
          <w:rFonts w:ascii="仿宋_GB2312" w:eastAsia="仿宋_GB2312" w:hAnsi="仿宋" w:hint="eastAsia"/>
          <w:sz w:val="32"/>
          <w:szCs w:val="28"/>
        </w:rPr>
      </w:pPr>
      <w:r w:rsidRPr="00AF2357">
        <w:rPr>
          <w:rFonts w:ascii="仿宋_GB2312" w:eastAsia="仿宋_GB2312" w:hAnsi="仿宋" w:hint="eastAsia"/>
          <w:sz w:val="32"/>
          <w:szCs w:val="28"/>
        </w:rPr>
        <w:t>①主题立论一致，合乎逻辑（10分）；</w:t>
      </w:r>
    </w:p>
    <w:p w:rsidR="00DC1B7D" w:rsidRPr="00AF2357" w:rsidRDefault="00DC1B7D" w:rsidP="00DC1B7D">
      <w:pPr>
        <w:spacing w:line="560" w:lineRule="exact"/>
        <w:ind w:firstLine="709"/>
        <w:rPr>
          <w:rFonts w:ascii="仿宋_GB2312" w:eastAsia="仿宋_GB2312" w:hAnsi="仿宋" w:hint="eastAsia"/>
          <w:sz w:val="32"/>
          <w:szCs w:val="28"/>
        </w:rPr>
      </w:pPr>
      <w:r w:rsidRPr="00AF2357">
        <w:rPr>
          <w:rFonts w:ascii="仿宋_GB2312" w:eastAsia="仿宋_GB2312" w:hAnsi="仿宋" w:hint="eastAsia"/>
          <w:sz w:val="32"/>
          <w:szCs w:val="28"/>
        </w:rPr>
        <w:t>②内容重点突出，寓意深刻（10分）；</w:t>
      </w:r>
    </w:p>
    <w:p w:rsidR="00DC1B7D" w:rsidRPr="00AF2357" w:rsidRDefault="00DC1B7D" w:rsidP="00DC1B7D">
      <w:pPr>
        <w:spacing w:line="560" w:lineRule="exact"/>
        <w:ind w:firstLine="709"/>
        <w:rPr>
          <w:rFonts w:ascii="仿宋_GB2312" w:eastAsia="仿宋_GB2312" w:hAnsi="仿宋" w:hint="eastAsia"/>
          <w:sz w:val="32"/>
          <w:szCs w:val="28"/>
        </w:rPr>
      </w:pPr>
      <w:r w:rsidRPr="00AF2357">
        <w:rPr>
          <w:rFonts w:ascii="仿宋_GB2312" w:eastAsia="仿宋_GB2312" w:hAnsi="仿宋" w:hint="eastAsia"/>
          <w:sz w:val="32"/>
          <w:szCs w:val="28"/>
        </w:rPr>
        <w:t>③密切联系实际，特色鲜明（5分）；</w:t>
      </w:r>
    </w:p>
    <w:p w:rsidR="00DC1B7D" w:rsidRPr="004E7545" w:rsidRDefault="00DC1B7D" w:rsidP="00DC1B7D">
      <w:pPr>
        <w:spacing w:line="560" w:lineRule="exact"/>
        <w:ind w:firstLine="709"/>
        <w:rPr>
          <w:rFonts w:ascii="仿宋_GB2312" w:eastAsia="仿宋_GB2312" w:hAnsi="仿宋" w:hint="eastAsia"/>
          <w:sz w:val="32"/>
          <w:szCs w:val="32"/>
        </w:rPr>
      </w:pPr>
      <w:r w:rsidRPr="004E7545">
        <w:rPr>
          <w:rFonts w:ascii="仿宋_GB2312" w:eastAsia="仿宋_GB2312" w:hAnsi="仿宋" w:hint="eastAsia"/>
          <w:sz w:val="32"/>
          <w:szCs w:val="28"/>
        </w:rPr>
        <w:t>④讲解思路清晰，语言流畅（5分）。</w:t>
      </w:r>
    </w:p>
    <w:p w:rsidR="00DC1B7D" w:rsidRPr="004E7545" w:rsidRDefault="00DC1B7D" w:rsidP="00DC1B7D">
      <w:pPr>
        <w:spacing w:line="560" w:lineRule="exact"/>
        <w:ind w:firstLine="709"/>
        <w:rPr>
          <w:rFonts w:ascii="仿宋_GB2312" w:eastAsia="仿宋_GB2312" w:hAnsi="仿宋" w:hint="eastAsia"/>
          <w:sz w:val="32"/>
          <w:szCs w:val="32"/>
        </w:rPr>
      </w:pPr>
      <w:r w:rsidRPr="004E7545">
        <w:rPr>
          <w:rFonts w:ascii="仿宋_GB2312" w:eastAsia="仿宋_GB2312" w:hAnsi="仿宋" w:hint="eastAsia"/>
          <w:sz w:val="32"/>
          <w:szCs w:val="32"/>
        </w:rPr>
        <w:t>自主命题讲解限时</w:t>
      </w:r>
      <w:r w:rsidRPr="004E7545">
        <w:rPr>
          <w:rFonts w:ascii="仿宋_GB2312" w:eastAsia="仿宋_GB2312" w:hAnsi="仿宋" w:hint="eastAsia"/>
          <w:sz w:val="32"/>
          <w:szCs w:val="28"/>
        </w:rPr>
        <w:t>5分钟，不足2分钟扣2分，超时1-30秒扣2分；超时30秒讲解中止。</w:t>
      </w:r>
      <w:r w:rsidRPr="004E7545">
        <w:rPr>
          <w:rFonts w:ascii="仿宋_GB2312" w:eastAsia="仿宋_GB2312" w:hAnsi="仿宋" w:hint="eastAsia"/>
          <w:sz w:val="32"/>
          <w:szCs w:val="32"/>
        </w:rPr>
        <w:t>随机命题讲解限时2分钟，</w:t>
      </w:r>
      <w:r w:rsidRPr="004E7545">
        <w:rPr>
          <w:rFonts w:ascii="仿宋_GB2312" w:eastAsia="仿宋_GB2312" w:hAnsi="仿宋" w:hint="eastAsia"/>
          <w:sz w:val="32"/>
          <w:szCs w:val="28"/>
        </w:rPr>
        <w:t>不足1分钟扣2分，超时1-15秒扣1分；超时15秒讲解中止。</w:t>
      </w:r>
    </w:p>
    <w:p w:rsidR="00DC1B7D" w:rsidRDefault="00DC1B7D" w:rsidP="00DC1B7D">
      <w:pPr>
        <w:pStyle w:val="1"/>
        <w:tabs>
          <w:tab w:val="left" w:pos="7655"/>
        </w:tabs>
        <w:spacing w:line="560" w:lineRule="exact"/>
        <w:ind w:firstLine="643"/>
        <w:rPr>
          <w:rFonts w:ascii="楷体_GB2312" w:eastAsia="楷体_GB2312" w:hAnsi="仿宋" w:hint="eastAsia"/>
          <w:b/>
          <w:bCs/>
          <w:sz w:val="32"/>
          <w:szCs w:val="32"/>
        </w:rPr>
      </w:pPr>
      <w:r>
        <w:rPr>
          <w:rFonts w:ascii="楷体_GB2312" w:eastAsia="楷体_GB2312" w:hAnsi="仿宋" w:hint="eastAsia"/>
          <w:b/>
          <w:bCs/>
          <w:sz w:val="32"/>
          <w:szCs w:val="32"/>
        </w:rPr>
        <w:t>3.评分方式</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比赛阶段，由专家评委共同对比赛环节的自主命题讲解和随机命题讲解进行打分。打分采用现场打分、亮分和公布成绩的方式，</w:t>
      </w:r>
      <w:r w:rsidRPr="00EB72FA">
        <w:rPr>
          <w:rFonts w:ascii="仿宋_GB2312" w:eastAsia="仿宋_GB2312" w:hAnsi="仿宋" w:hint="eastAsia"/>
          <w:sz w:val="32"/>
          <w:szCs w:val="32"/>
        </w:rPr>
        <w:t>去掉一个最高分和一个最低分，</w:t>
      </w:r>
      <w:r>
        <w:rPr>
          <w:rFonts w:ascii="仿宋_GB2312" w:eastAsia="仿宋_GB2312" w:hAnsi="仿宋" w:hint="eastAsia"/>
          <w:sz w:val="32"/>
          <w:szCs w:val="32"/>
        </w:rPr>
        <w:t>其他评委打分的平均数为选手最终得分。将选手的自主命题讲解分数、随机命题讲解分数及超时、少时扣分的分数相加，得出该选手的最终分数。若</w:t>
      </w:r>
      <w:proofErr w:type="gramStart"/>
      <w:r>
        <w:rPr>
          <w:rFonts w:ascii="仿宋_GB2312" w:eastAsia="仿宋_GB2312" w:hAnsi="仿宋" w:hint="eastAsia"/>
          <w:sz w:val="32"/>
          <w:szCs w:val="32"/>
        </w:rPr>
        <w:t>遇选手</w:t>
      </w:r>
      <w:proofErr w:type="gramEnd"/>
      <w:r>
        <w:rPr>
          <w:rFonts w:ascii="仿宋_GB2312" w:eastAsia="仿宋_GB2312" w:hAnsi="仿宋" w:hint="eastAsia"/>
          <w:sz w:val="32"/>
          <w:szCs w:val="32"/>
        </w:rPr>
        <w:t>总分数相同则按评委的第二个最高分</w:t>
      </w:r>
      <w:r>
        <w:rPr>
          <w:rFonts w:ascii="仿宋_GB2312" w:eastAsia="仿宋_GB2312" w:hAnsi="仿宋" w:hint="eastAsia"/>
          <w:sz w:val="32"/>
          <w:szCs w:val="32"/>
        </w:rPr>
        <w:lastRenderedPageBreak/>
        <w:t>高低决定名次，若评委的第二个最高分相同则按第三个最高分高低决定名次，以此类推。</w:t>
      </w:r>
    </w:p>
    <w:p w:rsidR="00DC1B7D" w:rsidRDefault="00DC1B7D" w:rsidP="00DC1B7D">
      <w:pPr>
        <w:pStyle w:val="1"/>
        <w:tabs>
          <w:tab w:val="left" w:pos="7655"/>
        </w:tabs>
        <w:spacing w:line="560" w:lineRule="exact"/>
        <w:ind w:firstLine="640"/>
        <w:rPr>
          <w:rFonts w:ascii="黑体" w:hAnsi="黑体" w:hint="eastAsia"/>
          <w:sz w:val="32"/>
          <w:szCs w:val="32"/>
        </w:rPr>
      </w:pPr>
      <w:r>
        <w:rPr>
          <w:rFonts w:ascii="黑体" w:hAnsi="黑体" w:hint="eastAsia"/>
          <w:sz w:val="32"/>
          <w:szCs w:val="32"/>
        </w:rPr>
        <w:t>六、评审专家推荐及监督</w:t>
      </w:r>
    </w:p>
    <w:p w:rsidR="00DC1B7D" w:rsidRPr="009C1085" w:rsidRDefault="00DC1B7D" w:rsidP="00DC1B7D">
      <w:pPr>
        <w:spacing w:line="560" w:lineRule="exact"/>
        <w:ind w:firstLine="709"/>
        <w:rPr>
          <w:rFonts w:ascii="仿宋_GB2312" w:eastAsia="仿宋_GB2312" w:hAnsi="仿宋" w:hint="eastAsia"/>
          <w:color w:val="000000"/>
          <w:sz w:val="32"/>
          <w:szCs w:val="28"/>
        </w:rPr>
      </w:pPr>
      <w:r w:rsidRPr="009C1085">
        <w:rPr>
          <w:rFonts w:ascii="仿宋_GB2312" w:eastAsia="仿宋_GB2312" w:hAnsi="仿宋" w:hint="eastAsia"/>
          <w:color w:val="000000"/>
          <w:sz w:val="32"/>
          <w:szCs w:val="28"/>
        </w:rPr>
        <w:t>1.大赛评审组由7人组成，由组委会办公室负责邀请，经大赛组委会审核确定。</w:t>
      </w:r>
    </w:p>
    <w:p w:rsidR="00DC1B7D" w:rsidRPr="009C1085" w:rsidRDefault="00DC1B7D" w:rsidP="00DC1B7D">
      <w:pPr>
        <w:spacing w:line="560" w:lineRule="exact"/>
        <w:ind w:firstLine="709"/>
        <w:rPr>
          <w:rFonts w:ascii="仿宋_GB2312" w:eastAsia="仿宋_GB2312" w:hAnsi="仿宋" w:hint="eastAsia"/>
          <w:color w:val="000000"/>
          <w:sz w:val="32"/>
          <w:szCs w:val="28"/>
        </w:rPr>
      </w:pPr>
      <w:r w:rsidRPr="009C1085">
        <w:rPr>
          <w:rFonts w:ascii="仿宋_GB2312" w:eastAsia="仿宋_GB2312" w:hAnsi="仿宋" w:hint="eastAsia"/>
          <w:color w:val="000000"/>
          <w:sz w:val="32"/>
          <w:szCs w:val="28"/>
        </w:rPr>
        <w:t>2.评分基本程序：评审组评委根据评分标准进行现场打分，由计算机系统进行计分和统计后当场亮分。评委</w:t>
      </w:r>
      <w:proofErr w:type="gramStart"/>
      <w:r w:rsidRPr="009C1085">
        <w:rPr>
          <w:rFonts w:ascii="仿宋_GB2312" w:eastAsia="仿宋_GB2312" w:hAnsi="仿宋" w:hint="eastAsia"/>
          <w:color w:val="000000"/>
          <w:sz w:val="32"/>
          <w:szCs w:val="28"/>
        </w:rPr>
        <w:t>不对选手</w:t>
      </w:r>
      <w:proofErr w:type="gramEnd"/>
      <w:r w:rsidRPr="009C1085">
        <w:rPr>
          <w:rFonts w:ascii="仿宋_GB2312" w:eastAsia="仿宋_GB2312" w:hAnsi="仿宋" w:hint="eastAsia"/>
          <w:color w:val="000000"/>
          <w:sz w:val="32"/>
          <w:szCs w:val="28"/>
        </w:rPr>
        <w:t>的时间使用情况进行扣分，由计分工作人员进行扣分。如果出现对个别参赛选手的评分有异议等情况，由评审组组长主持召开评审组复议会，</w:t>
      </w:r>
      <w:r w:rsidRPr="009C1085">
        <w:rPr>
          <w:rFonts w:ascii="仿宋_GB2312" w:eastAsia="仿宋_GB2312" w:hAnsi="仿宋" w:cs="Arial" w:hint="eastAsia"/>
          <w:color w:val="000000"/>
          <w:sz w:val="32"/>
          <w:szCs w:val="28"/>
        </w:rPr>
        <w:t>确定评</w:t>
      </w:r>
      <w:r w:rsidRPr="009C1085">
        <w:rPr>
          <w:rFonts w:ascii="仿宋_GB2312" w:eastAsia="仿宋_GB2312" w:hAnsi="仿宋" w:hint="eastAsia"/>
          <w:color w:val="000000"/>
          <w:sz w:val="32"/>
          <w:szCs w:val="28"/>
        </w:rPr>
        <w:t>审意见后现场公布。</w:t>
      </w:r>
    </w:p>
    <w:p w:rsidR="00DC1B7D" w:rsidRPr="009C1085" w:rsidRDefault="00DC1B7D" w:rsidP="00DC1B7D">
      <w:pPr>
        <w:spacing w:line="560" w:lineRule="exact"/>
        <w:ind w:firstLine="709"/>
        <w:rPr>
          <w:rFonts w:ascii="仿宋_GB2312" w:eastAsia="仿宋_GB2312" w:hAnsi="仿宋" w:hint="eastAsia"/>
          <w:color w:val="000000"/>
          <w:sz w:val="32"/>
          <w:szCs w:val="28"/>
        </w:rPr>
      </w:pPr>
      <w:r w:rsidRPr="009C1085">
        <w:rPr>
          <w:rFonts w:ascii="仿宋_GB2312" w:eastAsia="仿宋_GB2312" w:hAnsi="仿宋" w:hint="eastAsia"/>
          <w:color w:val="000000"/>
          <w:sz w:val="32"/>
          <w:szCs w:val="28"/>
        </w:rPr>
        <w:t>3.评审组应遵循客观公正、信誉良好、专业权威和组成合理的原则。</w:t>
      </w:r>
    </w:p>
    <w:p w:rsidR="00DC1B7D" w:rsidRPr="009C1085" w:rsidRDefault="00DC1B7D" w:rsidP="00DC1B7D">
      <w:pPr>
        <w:spacing w:line="560" w:lineRule="exact"/>
        <w:ind w:firstLine="709"/>
        <w:rPr>
          <w:rFonts w:ascii="仿宋_GB2312" w:eastAsia="仿宋_GB2312" w:hAnsi="仿宋" w:hint="eastAsia"/>
          <w:color w:val="000000"/>
          <w:sz w:val="32"/>
          <w:szCs w:val="28"/>
        </w:rPr>
      </w:pPr>
      <w:r w:rsidRPr="009C1085">
        <w:rPr>
          <w:rFonts w:ascii="仿宋_GB2312" w:eastAsia="仿宋_GB2312" w:hAnsi="仿宋" w:hint="eastAsia"/>
          <w:color w:val="000000"/>
          <w:sz w:val="32"/>
          <w:szCs w:val="28"/>
        </w:rPr>
        <w:t>4.聘请大赛评委时应该明确评委本人和承办单位双方的权利和义务，并需征得评委本人同意。评委在评分工作中须客观公正、独立工作、实事求是地提出评分意见。</w:t>
      </w:r>
    </w:p>
    <w:p w:rsidR="00DC1B7D" w:rsidRPr="009C1085" w:rsidRDefault="00DC1B7D" w:rsidP="00DC1B7D">
      <w:pPr>
        <w:spacing w:line="560" w:lineRule="exact"/>
        <w:ind w:firstLine="709"/>
        <w:rPr>
          <w:rFonts w:ascii="仿宋_GB2312" w:eastAsia="仿宋_GB2312" w:hAnsi="仿宋" w:hint="eastAsia"/>
          <w:color w:val="000000"/>
          <w:sz w:val="32"/>
          <w:szCs w:val="28"/>
        </w:rPr>
      </w:pPr>
      <w:r w:rsidRPr="009C1085">
        <w:rPr>
          <w:rFonts w:ascii="仿宋_GB2312" w:eastAsia="仿宋_GB2312" w:hAnsi="仿宋" w:hint="eastAsia"/>
          <w:color w:val="000000"/>
          <w:sz w:val="32"/>
          <w:szCs w:val="28"/>
        </w:rPr>
        <w:t>5.</w:t>
      </w:r>
      <w:r>
        <w:rPr>
          <w:rFonts w:ascii="仿宋_GB2312" w:eastAsia="仿宋_GB2312" w:hAnsi="仿宋" w:hint="eastAsia"/>
          <w:color w:val="000000"/>
          <w:sz w:val="32"/>
          <w:szCs w:val="28"/>
        </w:rPr>
        <w:t>大赛</w:t>
      </w:r>
      <w:r w:rsidRPr="009C1085">
        <w:rPr>
          <w:rFonts w:ascii="仿宋_GB2312" w:eastAsia="仿宋_GB2312" w:hAnsi="仿宋" w:hint="eastAsia"/>
          <w:color w:val="000000"/>
          <w:sz w:val="32"/>
          <w:szCs w:val="28"/>
        </w:rPr>
        <w:t>监审</w:t>
      </w:r>
      <w:r w:rsidRPr="00EB72FA">
        <w:rPr>
          <w:rFonts w:ascii="仿宋_GB2312" w:eastAsia="仿宋_GB2312" w:hAnsi="仿宋" w:hint="eastAsia"/>
          <w:color w:val="000000"/>
          <w:sz w:val="32"/>
          <w:szCs w:val="28"/>
        </w:rPr>
        <w:t>组由</w:t>
      </w:r>
      <w:r>
        <w:rPr>
          <w:rFonts w:ascii="仿宋_GB2312" w:eastAsia="仿宋_GB2312" w:hAnsi="仿宋" w:hint="eastAsia"/>
          <w:color w:val="000000"/>
          <w:sz w:val="32"/>
          <w:szCs w:val="28"/>
        </w:rPr>
        <w:t>5</w:t>
      </w:r>
      <w:r w:rsidRPr="009C1085">
        <w:rPr>
          <w:rFonts w:ascii="仿宋_GB2312" w:eastAsia="仿宋_GB2312" w:hAnsi="仿宋" w:hint="eastAsia"/>
          <w:color w:val="000000"/>
          <w:sz w:val="32"/>
          <w:szCs w:val="28"/>
        </w:rPr>
        <w:t>人组成，对</w:t>
      </w:r>
      <w:proofErr w:type="gramStart"/>
      <w:r w:rsidRPr="009C1085">
        <w:rPr>
          <w:rFonts w:ascii="仿宋_GB2312" w:eastAsia="仿宋_GB2312" w:hAnsi="仿宋" w:hint="eastAsia"/>
          <w:color w:val="000000"/>
          <w:sz w:val="32"/>
          <w:szCs w:val="28"/>
        </w:rPr>
        <w:t>比赛全</w:t>
      </w:r>
      <w:proofErr w:type="gramEnd"/>
      <w:r w:rsidRPr="009C1085">
        <w:rPr>
          <w:rFonts w:ascii="仿宋_GB2312" w:eastAsia="仿宋_GB2312" w:hAnsi="仿宋" w:hint="eastAsia"/>
          <w:color w:val="000000"/>
          <w:sz w:val="32"/>
          <w:szCs w:val="28"/>
        </w:rPr>
        <w:t>过程进行监督，对违反比赛规则的情况进行纠正和处理，确保比赛公平、公正、公开。</w:t>
      </w:r>
    </w:p>
    <w:p w:rsidR="00DC1B7D" w:rsidRDefault="00DC1B7D" w:rsidP="00DC1B7D">
      <w:pPr>
        <w:spacing w:line="560" w:lineRule="exact"/>
        <w:ind w:firstLine="709"/>
        <w:rPr>
          <w:rFonts w:ascii="黑体" w:eastAsia="黑体" w:hAnsi="黑体"/>
          <w:sz w:val="32"/>
          <w:szCs w:val="28"/>
        </w:rPr>
      </w:pPr>
      <w:r>
        <w:rPr>
          <w:rFonts w:ascii="黑体" w:eastAsia="黑体" w:hAnsi="黑体" w:hint="eastAsia"/>
          <w:sz w:val="32"/>
          <w:szCs w:val="28"/>
        </w:rPr>
        <w:t>七、奖项设置</w:t>
      </w:r>
    </w:p>
    <w:p w:rsidR="00DC1B7D" w:rsidRPr="00FC764C" w:rsidRDefault="00DC1B7D" w:rsidP="00DC1B7D">
      <w:pPr>
        <w:spacing w:line="560" w:lineRule="exact"/>
        <w:ind w:firstLine="709"/>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t>（一）大赛设置一等奖、二等奖、三等奖、优秀奖。所有奖项均由选手综合得分排名确定。</w:t>
      </w:r>
    </w:p>
    <w:p w:rsidR="00DC1B7D" w:rsidRPr="00FC764C" w:rsidRDefault="00DC1B7D" w:rsidP="00DC1B7D">
      <w:pPr>
        <w:spacing w:line="560" w:lineRule="exact"/>
        <w:ind w:left="2" w:firstLineChars="201" w:firstLine="643"/>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t>一等奖3 名，奖励相应奖品并颁发获奖证书；</w:t>
      </w:r>
    </w:p>
    <w:p w:rsidR="00DC1B7D" w:rsidRPr="00FC764C" w:rsidRDefault="00DC1B7D" w:rsidP="00DC1B7D">
      <w:pPr>
        <w:spacing w:line="560" w:lineRule="exact"/>
        <w:ind w:firstLine="709"/>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t>二等奖7名，奖励相应奖品并颁发获奖证书；</w:t>
      </w:r>
    </w:p>
    <w:p w:rsidR="00DC1B7D" w:rsidRPr="00FC764C" w:rsidRDefault="00DC1B7D" w:rsidP="00DC1B7D">
      <w:pPr>
        <w:spacing w:line="560" w:lineRule="exact"/>
        <w:ind w:firstLine="709"/>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t>三等奖10名，奖励相应奖品并颁发获奖证书；</w:t>
      </w:r>
    </w:p>
    <w:p w:rsidR="00DC1B7D" w:rsidRPr="00FC764C" w:rsidRDefault="00DC1B7D" w:rsidP="00DC1B7D">
      <w:pPr>
        <w:spacing w:line="560" w:lineRule="exact"/>
        <w:ind w:firstLine="709"/>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lastRenderedPageBreak/>
        <w:t>优秀奖若干名，未进入第二轮比赛的选手获优秀奖，颁发获奖证书。</w:t>
      </w:r>
    </w:p>
    <w:p w:rsidR="00DC1B7D" w:rsidRPr="00FC764C" w:rsidRDefault="00DC1B7D" w:rsidP="00DC1B7D">
      <w:pPr>
        <w:spacing w:line="560" w:lineRule="exact"/>
        <w:ind w:firstLine="709"/>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t>获得一、二等奖的10名选手，同时被授予“2017年黑龙江省十佳科普使者”称号。</w:t>
      </w:r>
    </w:p>
    <w:p w:rsidR="00DC1B7D" w:rsidRPr="00FC764C" w:rsidRDefault="00DC1B7D" w:rsidP="00DC1B7D">
      <w:pPr>
        <w:spacing w:line="560" w:lineRule="exact"/>
        <w:ind w:firstLine="709"/>
        <w:rPr>
          <w:rFonts w:ascii="仿宋_GB2312" w:eastAsia="仿宋_GB2312" w:hAnsi="仿宋" w:hint="eastAsia"/>
          <w:color w:val="000000"/>
          <w:sz w:val="32"/>
          <w:szCs w:val="28"/>
        </w:rPr>
      </w:pPr>
      <w:r w:rsidRPr="00FC764C">
        <w:rPr>
          <w:rFonts w:ascii="仿宋_GB2312" w:eastAsia="仿宋_GB2312" w:hAnsi="仿宋" w:hint="eastAsia"/>
          <w:color w:val="000000"/>
          <w:sz w:val="32"/>
          <w:szCs w:val="28"/>
        </w:rPr>
        <w:t>（二）根据单位的组织情况，设置优秀组织奖若干名，颁发获奖证书。</w:t>
      </w:r>
    </w:p>
    <w:p w:rsidR="00DC1B7D" w:rsidRPr="00FC764C" w:rsidRDefault="00DC1B7D" w:rsidP="00DC1B7D">
      <w:pPr>
        <w:tabs>
          <w:tab w:val="left" w:pos="7655"/>
        </w:tabs>
        <w:spacing w:line="560" w:lineRule="exact"/>
        <w:ind w:firstLineChars="200" w:firstLine="640"/>
        <w:rPr>
          <w:rFonts w:ascii="仿宋_GB2312" w:eastAsia="仿宋_GB2312" w:hAnsi="仿宋" w:hint="eastAsia"/>
          <w:sz w:val="32"/>
          <w:szCs w:val="32"/>
        </w:rPr>
      </w:pPr>
      <w:r w:rsidRPr="00FC764C">
        <w:rPr>
          <w:rFonts w:ascii="仿宋_GB2312" w:eastAsia="仿宋_GB2312" w:hAnsi="仿宋" w:hint="eastAsia"/>
          <w:color w:val="000000"/>
          <w:sz w:val="32"/>
          <w:szCs w:val="28"/>
        </w:rPr>
        <w:t>被授予“2017年黑龙江省十佳科普使者”称号的选手和获得科普讲解大赛优秀组织奖的单位，在2017年黑龙江省科技活动</w:t>
      </w:r>
      <w:proofErr w:type="gramStart"/>
      <w:r w:rsidRPr="00FC764C">
        <w:rPr>
          <w:rFonts w:ascii="仿宋_GB2312" w:eastAsia="仿宋_GB2312" w:hAnsi="仿宋" w:hint="eastAsia"/>
          <w:color w:val="000000"/>
          <w:sz w:val="32"/>
          <w:szCs w:val="28"/>
        </w:rPr>
        <w:t>周启动</w:t>
      </w:r>
      <w:proofErr w:type="gramEnd"/>
      <w:r w:rsidRPr="00FC764C">
        <w:rPr>
          <w:rFonts w:ascii="仿宋_GB2312" w:eastAsia="仿宋_GB2312" w:hAnsi="仿宋" w:hint="eastAsia"/>
          <w:color w:val="000000"/>
          <w:sz w:val="32"/>
          <w:szCs w:val="28"/>
        </w:rPr>
        <w:t>仪式主会场进行颁奖。</w:t>
      </w:r>
    </w:p>
    <w:p w:rsidR="00DC1B7D" w:rsidRDefault="00DC1B7D" w:rsidP="00DC1B7D">
      <w:pPr>
        <w:pStyle w:val="1"/>
        <w:tabs>
          <w:tab w:val="left" w:pos="7655"/>
        </w:tabs>
        <w:spacing w:line="560" w:lineRule="exact"/>
        <w:ind w:firstLine="640"/>
        <w:rPr>
          <w:rFonts w:ascii="黑体" w:hAnsi="黑体" w:hint="eastAsia"/>
          <w:sz w:val="32"/>
          <w:szCs w:val="32"/>
        </w:rPr>
      </w:pPr>
      <w:r>
        <w:rPr>
          <w:rFonts w:ascii="黑体" w:hAnsi="黑体" w:hint="eastAsia"/>
          <w:sz w:val="32"/>
          <w:szCs w:val="32"/>
        </w:rPr>
        <w:t>八、其他要求</w:t>
      </w:r>
    </w:p>
    <w:p w:rsidR="00DC1B7D" w:rsidRDefault="00DC1B7D" w:rsidP="00DC1B7D">
      <w:pPr>
        <w:spacing w:line="560" w:lineRule="exact"/>
        <w:ind w:firstLineChars="200" w:firstLine="640"/>
        <w:rPr>
          <w:rFonts w:ascii="仿宋_GB2312" w:eastAsia="仿宋_GB2312" w:hAnsi="仿宋" w:hint="eastAsia"/>
          <w:sz w:val="32"/>
          <w:szCs w:val="28"/>
        </w:rPr>
      </w:pPr>
      <w:r w:rsidRPr="00190123">
        <w:rPr>
          <w:rFonts w:ascii="仿宋_GB2312" w:eastAsia="仿宋_GB2312" w:hAnsi="仿宋" w:hint="eastAsia"/>
          <w:bCs/>
          <w:sz w:val="32"/>
          <w:szCs w:val="32"/>
        </w:rPr>
        <w:t>（一）报名时间及要求。</w:t>
      </w:r>
      <w:r w:rsidRPr="00190123">
        <w:rPr>
          <w:rFonts w:ascii="仿宋_GB2312" w:eastAsia="仿宋_GB2312" w:hAnsi="仿宋" w:hint="eastAsia"/>
          <w:sz w:val="32"/>
          <w:szCs w:val="28"/>
        </w:rPr>
        <w:t>各市（行署）科技局和省直有关部门分别负责各地各部门的报名工作，并于4月14日前将参赛名单和</w:t>
      </w:r>
      <w:r w:rsidRPr="00190123">
        <w:rPr>
          <w:rFonts w:ascii="仿宋_GB2312" w:eastAsia="仿宋_GB2312" w:hAnsi="仿宋" w:hint="eastAsia"/>
          <w:sz w:val="32"/>
          <w:szCs w:val="32"/>
        </w:rPr>
        <w:t>第三届黑龙江省科普讲解大赛选手参赛报名表</w:t>
      </w:r>
      <w:proofErr w:type="gramStart"/>
      <w:r w:rsidRPr="00190123">
        <w:rPr>
          <w:rFonts w:ascii="仿宋_GB2312" w:eastAsia="仿宋_GB2312" w:hAnsi="仿宋" w:hint="eastAsia"/>
          <w:sz w:val="32"/>
          <w:szCs w:val="32"/>
        </w:rPr>
        <w:t>”</w:t>
      </w:r>
      <w:proofErr w:type="gramEnd"/>
      <w:r w:rsidRPr="00190123">
        <w:rPr>
          <w:rFonts w:ascii="仿宋_GB2312" w:eastAsia="仿宋_GB2312" w:hAnsi="仿宋" w:hint="eastAsia"/>
          <w:sz w:val="32"/>
          <w:szCs w:val="28"/>
        </w:rPr>
        <w:t>发至</w:t>
      </w:r>
      <w:r>
        <w:rPr>
          <w:rFonts w:ascii="仿宋_GB2312" w:eastAsia="仿宋_GB2312" w:hAnsi="仿宋" w:hint="eastAsia"/>
          <w:spacing w:val="-3"/>
          <w:sz w:val="32"/>
          <w:szCs w:val="28"/>
        </w:rPr>
        <w:t>指定</w:t>
      </w:r>
      <w:r w:rsidRPr="00190123">
        <w:rPr>
          <w:rFonts w:ascii="仿宋_GB2312" w:eastAsia="仿宋_GB2312" w:hAnsi="仿宋" w:hint="eastAsia"/>
          <w:spacing w:val="-3"/>
          <w:sz w:val="32"/>
          <w:szCs w:val="28"/>
        </w:rPr>
        <w:t>邮箱</w:t>
      </w:r>
      <w:r>
        <w:rPr>
          <w:rFonts w:ascii="仿宋_GB2312" w:eastAsia="仿宋_GB2312" w:hAnsi="仿宋" w:hint="eastAsia"/>
          <w:spacing w:val="-3"/>
          <w:sz w:val="32"/>
          <w:szCs w:val="28"/>
        </w:rPr>
        <w:t>（</w:t>
      </w:r>
      <w:r w:rsidRPr="00190123">
        <w:rPr>
          <w:rFonts w:ascii="仿宋_GB2312" w:eastAsia="仿宋_GB2312" w:hAnsi="仿宋" w:hint="eastAsia"/>
          <w:sz w:val="32"/>
          <w:szCs w:val="28"/>
        </w:rPr>
        <w:t>kjtfgckp@163.com</w:t>
      </w:r>
      <w:r>
        <w:rPr>
          <w:rFonts w:ascii="仿宋_GB2312" w:eastAsia="仿宋_GB2312" w:hAnsi="仿宋" w:hint="eastAsia"/>
          <w:spacing w:val="-3"/>
          <w:sz w:val="32"/>
          <w:szCs w:val="28"/>
        </w:rPr>
        <w:t>）</w:t>
      </w:r>
      <w:r w:rsidRPr="00190123">
        <w:rPr>
          <w:rFonts w:ascii="仿宋_GB2312" w:eastAsia="仿宋_GB2312" w:hAnsi="仿宋" w:hint="eastAsia"/>
          <w:sz w:val="32"/>
          <w:szCs w:val="28"/>
        </w:rPr>
        <w:t>，同时将原</w:t>
      </w:r>
      <w:r w:rsidRPr="00190123">
        <w:rPr>
          <w:rFonts w:ascii="仿宋_GB2312" w:eastAsia="仿宋_GB2312" w:hAnsi="仿宋" w:hint="eastAsia"/>
          <w:spacing w:val="-3"/>
          <w:sz w:val="32"/>
          <w:szCs w:val="28"/>
        </w:rPr>
        <w:t>件</w:t>
      </w:r>
      <w:r w:rsidRPr="00190123">
        <w:rPr>
          <w:rFonts w:ascii="仿宋_GB2312" w:eastAsia="仿宋_GB2312" w:hAnsi="仿宋" w:hint="eastAsia"/>
          <w:sz w:val="32"/>
          <w:szCs w:val="32"/>
        </w:rPr>
        <w:t>报送(或邮寄)</w:t>
      </w:r>
      <w:r w:rsidRPr="00190123">
        <w:rPr>
          <w:rFonts w:ascii="仿宋_GB2312" w:eastAsia="仿宋_GB2312" w:hAnsi="仿宋" w:hint="eastAsia"/>
          <w:spacing w:val="-3"/>
          <w:sz w:val="32"/>
          <w:szCs w:val="28"/>
        </w:rPr>
        <w:t>至黑龙江省科技</w:t>
      </w:r>
      <w:proofErr w:type="gramStart"/>
      <w:r w:rsidRPr="00190123">
        <w:rPr>
          <w:rFonts w:ascii="仿宋_GB2312" w:eastAsia="仿宋_GB2312" w:hAnsi="仿宋" w:hint="eastAsia"/>
          <w:spacing w:val="-3"/>
          <w:sz w:val="32"/>
          <w:szCs w:val="28"/>
        </w:rPr>
        <w:t>厅政策</w:t>
      </w:r>
      <w:proofErr w:type="gramEnd"/>
      <w:r w:rsidRPr="00190123">
        <w:rPr>
          <w:rFonts w:ascii="仿宋_GB2312" w:eastAsia="仿宋_GB2312" w:hAnsi="仿宋" w:hint="eastAsia"/>
          <w:spacing w:val="-3"/>
          <w:sz w:val="32"/>
          <w:szCs w:val="28"/>
        </w:rPr>
        <w:t>法规处（地址：黑龙江省哈尔滨市南岗区中山路202号</w:t>
      </w:r>
      <w:r w:rsidRPr="00190123">
        <w:rPr>
          <w:rFonts w:ascii="仿宋_GB2312" w:eastAsia="仿宋_GB2312" w:hAnsi="仿宋" w:hint="eastAsia"/>
          <w:sz w:val="32"/>
          <w:szCs w:val="28"/>
        </w:rPr>
        <w:t>，邮编：150001</w:t>
      </w:r>
      <w:r>
        <w:rPr>
          <w:rFonts w:ascii="仿宋_GB2312" w:eastAsia="仿宋_GB2312" w:hAnsi="仿宋" w:hint="eastAsia"/>
          <w:sz w:val="32"/>
          <w:szCs w:val="28"/>
        </w:rPr>
        <w:t>，电话：0451-82634915）。</w:t>
      </w:r>
    </w:p>
    <w:p w:rsidR="00DC1B7D" w:rsidRPr="00190123" w:rsidRDefault="00DC1B7D" w:rsidP="00DC1B7D">
      <w:pPr>
        <w:spacing w:line="560" w:lineRule="exact"/>
        <w:ind w:firstLineChars="200" w:firstLine="640"/>
        <w:rPr>
          <w:rFonts w:ascii="仿宋_GB2312" w:eastAsia="仿宋_GB2312" w:hAnsi="仿宋" w:hint="eastAsia"/>
          <w:sz w:val="32"/>
          <w:szCs w:val="28"/>
        </w:rPr>
      </w:pPr>
      <w:r w:rsidRPr="00190123">
        <w:rPr>
          <w:rFonts w:ascii="仿宋_GB2312" w:eastAsia="仿宋_GB2312" w:hAnsi="仿宋" w:hint="eastAsia"/>
          <w:sz w:val="32"/>
          <w:szCs w:val="28"/>
        </w:rPr>
        <w:t>参赛选手及领队4</w:t>
      </w:r>
      <w:r w:rsidRPr="00190123">
        <w:rPr>
          <w:rFonts w:ascii="仿宋_GB2312" w:eastAsia="仿宋_GB2312" w:hAnsi="仿宋" w:hint="eastAsia"/>
          <w:color w:val="000000"/>
          <w:sz w:val="32"/>
          <w:szCs w:val="28"/>
        </w:rPr>
        <w:t>月</w:t>
      </w:r>
      <w:r w:rsidRPr="00190123">
        <w:rPr>
          <w:rFonts w:ascii="仿宋_GB2312" w:eastAsia="仿宋_GB2312" w:hAnsi="仿宋" w:hint="eastAsia"/>
          <w:sz w:val="32"/>
          <w:szCs w:val="28"/>
        </w:rPr>
        <w:t>27日13时前到省科技馆报到，组织抽签，熟悉场地，召开预备会。</w:t>
      </w:r>
    </w:p>
    <w:p w:rsidR="00DC1B7D" w:rsidRPr="0086784C" w:rsidRDefault="00DC1B7D" w:rsidP="00DC1B7D">
      <w:pPr>
        <w:tabs>
          <w:tab w:val="left" w:pos="7655"/>
        </w:tabs>
        <w:spacing w:line="560" w:lineRule="exact"/>
        <w:ind w:firstLineChars="200" w:firstLine="640"/>
        <w:rPr>
          <w:rFonts w:ascii="仿宋_GB2312" w:eastAsia="仿宋_GB2312" w:hAnsi="仿宋" w:hint="eastAsia"/>
          <w:sz w:val="32"/>
          <w:szCs w:val="32"/>
        </w:rPr>
      </w:pPr>
      <w:r w:rsidRPr="0086784C">
        <w:rPr>
          <w:rFonts w:ascii="仿宋_GB2312" w:eastAsia="仿宋_GB2312" w:hAnsi="仿宋" w:hint="eastAsia"/>
          <w:bCs/>
          <w:sz w:val="32"/>
          <w:szCs w:val="32"/>
        </w:rPr>
        <w:t>（二）讲解要求。</w:t>
      </w:r>
      <w:r w:rsidRPr="0086784C">
        <w:rPr>
          <w:rFonts w:ascii="仿宋_GB2312" w:eastAsia="仿宋_GB2312" w:hAnsi="仿宋" w:hint="eastAsia"/>
          <w:sz w:val="32"/>
          <w:szCs w:val="32"/>
        </w:rPr>
        <w:t>选手讲解时可说明情景设置情况，明确讲解对象。要求配戴耳麦，拿遥控器或激光笔，全程自行操作视频或PPT等播放设备，不得由别人协助。选手制作视频统一用AVI或MPG格式，画面比例4:3，像素尺寸720×576；提供的PPT（可配有背景音乐）须为WPS、OFFICE 20</w:t>
      </w:r>
      <w:r>
        <w:rPr>
          <w:rFonts w:ascii="仿宋_GB2312" w:eastAsia="仿宋_GB2312" w:hAnsi="仿宋" w:hint="eastAsia"/>
          <w:sz w:val="32"/>
          <w:szCs w:val="32"/>
        </w:rPr>
        <w:t>07</w:t>
      </w:r>
      <w:r w:rsidRPr="0086784C">
        <w:rPr>
          <w:rFonts w:ascii="仿宋_GB2312" w:eastAsia="仿宋_GB2312" w:hAnsi="仿宋" w:hint="eastAsia"/>
          <w:sz w:val="32"/>
          <w:szCs w:val="32"/>
        </w:rPr>
        <w:t>等通用版本，文件大小不超过40M，PPT中若插入视频请使</w:t>
      </w:r>
      <w:r w:rsidRPr="0086784C">
        <w:rPr>
          <w:rFonts w:ascii="仿宋_GB2312" w:eastAsia="仿宋_GB2312" w:hAnsi="仿宋" w:hint="eastAsia"/>
          <w:sz w:val="32"/>
          <w:szCs w:val="32"/>
        </w:rPr>
        <w:lastRenderedPageBreak/>
        <w:t>用WMV格式。</w:t>
      </w:r>
    </w:p>
    <w:p w:rsidR="00DC1B7D" w:rsidRPr="0086784C" w:rsidRDefault="00DC1B7D" w:rsidP="00DC1B7D">
      <w:pPr>
        <w:spacing w:line="560" w:lineRule="exact"/>
        <w:ind w:firstLineChars="200" w:firstLine="640"/>
        <w:rPr>
          <w:rFonts w:ascii="仿宋_GB2312" w:eastAsia="仿宋_GB2312" w:hAnsi="仿宋" w:hint="eastAsia"/>
          <w:sz w:val="32"/>
          <w:szCs w:val="28"/>
        </w:rPr>
      </w:pPr>
      <w:r w:rsidRPr="0086784C">
        <w:rPr>
          <w:rFonts w:ascii="仿宋_GB2312" w:eastAsia="仿宋_GB2312" w:hAnsi="仿宋" w:hint="eastAsia"/>
          <w:bCs/>
          <w:sz w:val="32"/>
          <w:szCs w:val="32"/>
        </w:rPr>
        <w:t>（三）经费。</w:t>
      </w:r>
      <w:r w:rsidRPr="0086784C">
        <w:rPr>
          <w:rFonts w:ascii="仿宋_GB2312" w:eastAsia="仿宋_GB2312" w:hAnsi="仿宋" w:hint="eastAsia"/>
          <w:sz w:val="32"/>
          <w:szCs w:val="28"/>
        </w:rPr>
        <w:t>参赛选手的交通、食宿费用自理，不需交纳其它参赛费用。</w:t>
      </w:r>
    </w:p>
    <w:p w:rsidR="00DC1B7D" w:rsidRPr="0086784C" w:rsidRDefault="00DC1B7D" w:rsidP="00DC1B7D">
      <w:pPr>
        <w:tabs>
          <w:tab w:val="left" w:pos="7655"/>
        </w:tabs>
        <w:spacing w:line="560" w:lineRule="exact"/>
        <w:ind w:firstLineChars="200" w:firstLine="640"/>
        <w:rPr>
          <w:rFonts w:ascii="仿宋_GB2312" w:eastAsia="仿宋_GB2312" w:hAnsi="仿宋" w:hint="eastAsia"/>
          <w:sz w:val="32"/>
          <w:szCs w:val="32"/>
        </w:rPr>
      </w:pPr>
      <w:r w:rsidRPr="0086784C">
        <w:rPr>
          <w:rFonts w:ascii="仿宋_GB2312" w:eastAsia="仿宋_GB2312" w:hAnsi="仿宋" w:hint="eastAsia"/>
          <w:sz w:val="32"/>
          <w:szCs w:val="28"/>
        </w:rPr>
        <w:t>（四）</w:t>
      </w:r>
      <w:r w:rsidRPr="0086784C">
        <w:rPr>
          <w:rFonts w:ascii="仿宋_GB2312" w:eastAsia="仿宋_GB2312" w:hAnsi="仿宋" w:hint="eastAsia"/>
          <w:sz w:val="32"/>
          <w:szCs w:val="32"/>
        </w:rPr>
        <w:t>会务联系。为便于赛事组织和沟通，请各相关单位选定具体赛事负责人并加入大赛会务组QQ联系群：</w:t>
      </w:r>
      <w:r w:rsidRPr="00EF1803">
        <w:rPr>
          <w:rFonts w:ascii="仿宋_GB2312" w:eastAsia="仿宋_GB2312" w:hAnsi="仿宋"/>
          <w:sz w:val="32"/>
          <w:szCs w:val="32"/>
        </w:rPr>
        <w:t>521574694</w:t>
      </w:r>
      <w:r w:rsidRPr="0086784C">
        <w:rPr>
          <w:rFonts w:ascii="仿宋_GB2312" w:eastAsia="仿宋_GB2312" w:hAnsi="仿宋" w:hint="eastAsia"/>
          <w:sz w:val="32"/>
          <w:szCs w:val="32"/>
        </w:rPr>
        <w:t>，相关会务安排将在群中公布。</w:t>
      </w: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p>
    <w:p w:rsidR="00DC1B7D" w:rsidRDefault="00DC1B7D" w:rsidP="00DC1B7D">
      <w:pPr>
        <w:tabs>
          <w:tab w:val="left" w:pos="7655"/>
        </w:tabs>
        <w:spacing w:line="560" w:lineRule="exact"/>
        <w:ind w:firstLineChars="200" w:firstLine="640"/>
        <w:rPr>
          <w:rFonts w:ascii="仿宋_GB2312" w:eastAsia="仿宋_GB2312" w:hAnsi="仿宋" w:hint="eastAsia"/>
          <w:sz w:val="32"/>
          <w:szCs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DC1B7D" w:rsidRDefault="00DC1B7D" w:rsidP="00DC1B7D">
      <w:pPr>
        <w:adjustRightInd w:val="0"/>
        <w:snapToGrid w:val="0"/>
        <w:spacing w:line="560" w:lineRule="exact"/>
        <w:rPr>
          <w:rFonts w:ascii="黑体" w:eastAsia="黑体" w:hAnsi="黑体" w:hint="eastAsia"/>
          <w:sz w:val="32"/>
        </w:rPr>
      </w:pPr>
    </w:p>
    <w:p w:rsidR="00126A49" w:rsidRPr="00DC1B7D" w:rsidRDefault="00126A49">
      <w:bookmarkStart w:id="0" w:name="_GoBack"/>
      <w:bookmarkEnd w:id="0"/>
    </w:p>
    <w:sectPr w:rsidR="00126A49" w:rsidRPr="00DC1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B7D"/>
    <w:rsid w:val="00126A49"/>
    <w:rsid w:val="00DC1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1B7D"/>
    <w:pPr>
      <w:adjustRightInd w:val="0"/>
      <w:snapToGrid w:val="0"/>
      <w:spacing w:line="352" w:lineRule="auto"/>
      <w:ind w:firstLineChars="200" w:firstLine="576"/>
      <w:outlineLvl w:val="0"/>
    </w:pPr>
    <w:rPr>
      <w:rFonts w:ascii="Times New Roman" w:eastAsia="黑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1B7D"/>
    <w:rPr>
      <w:rFonts w:ascii="Times New Roman" w:eastAsia="黑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1B7D"/>
    <w:pPr>
      <w:adjustRightInd w:val="0"/>
      <w:snapToGrid w:val="0"/>
      <w:spacing w:line="352" w:lineRule="auto"/>
      <w:ind w:firstLineChars="200" w:firstLine="576"/>
      <w:outlineLvl w:val="0"/>
    </w:pPr>
    <w:rPr>
      <w:rFonts w:ascii="Times New Roman" w:eastAsia="黑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C1B7D"/>
    <w:rPr>
      <w:rFonts w:ascii="Times New Roman" w:eastAsia="黑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lhy</dc:creator>
  <cp:lastModifiedBy>lhy</cp:lastModifiedBy>
  <cp:revision>1</cp:revision>
  <dcterms:created xsi:type="dcterms:W3CDTF">2017-03-27T02:46:00Z</dcterms:created>
  <dcterms:modified xsi:type="dcterms:W3CDTF">2017-03-27T02:46:00Z</dcterms:modified>
</cp:coreProperties>
</file>